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1EC6D" w14:textId="77777777" w:rsidR="00110173" w:rsidRPr="0004583D" w:rsidRDefault="00941C15" w:rsidP="000458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83D">
        <w:rPr>
          <w:rFonts w:ascii="Times New Roman" w:hAnsi="Times New Roman" w:cs="Times New Roman"/>
          <w:b/>
          <w:i/>
          <w:sz w:val="28"/>
          <w:szCs w:val="28"/>
        </w:rPr>
        <w:t>Resetting</w:t>
      </w:r>
      <w:r w:rsidRPr="000458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583D">
        <w:rPr>
          <w:rFonts w:ascii="Times New Roman" w:hAnsi="Times New Roman" w:cs="Times New Roman"/>
          <w:b/>
          <w:sz w:val="28"/>
          <w:szCs w:val="28"/>
        </w:rPr>
        <w:t>Pembelajaran</w:t>
      </w:r>
      <w:proofErr w:type="spellEnd"/>
      <w:r w:rsidRPr="000458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583D">
        <w:rPr>
          <w:rFonts w:ascii="Times New Roman" w:hAnsi="Times New Roman" w:cs="Times New Roman"/>
          <w:b/>
          <w:sz w:val="28"/>
          <w:szCs w:val="28"/>
        </w:rPr>
        <w:t>Berbasis</w:t>
      </w:r>
      <w:proofErr w:type="spellEnd"/>
      <w:r w:rsidRPr="000458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583D">
        <w:rPr>
          <w:rFonts w:ascii="Times New Roman" w:hAnsi="Times New Roman" w:cs="Times New Roman"/>
          <w:b/>
          <w:sz w:val="28"/>
          <w:szCs w:val="28"/>
        </w:rPr>
        <w:t>Proyek</w:t>
      </w:r>
      <w:proofErr w:type="spellEnd"/>
      <w:r w:rsidRPr="0004583D">
        <w:rPr>
          <w:rFonts w:ascii="Times New Roman" w:hAnsi="Times New Roman" w:cs="Times New Roman"/>
          <w:b/>
          <w:sz w:val="28"/>
          <w:szCs w:val="28"/>
        </w:rPr>
        <w:t xml:space="preserve"> pada </w:t>
      </w:r>
      <w:proofErr w:type="spellStart"/>
      <w:r w:rsidRPr="0004583D">
        <w:rPr>
          <w:rFonts w:ascii="Times New Roman" w:hAnsi="Times New Roman" w:cs="Times New Roman"/>
          <w:b/>
          <w:sz w:val="28"/>
          <w:szCs w:val="28"/>
        </w:rPr>
        <w:t>Implementasi</w:t>
      </w:r>
      <w:proofErr w:type="spellEnd"/>
      <w:r w:rsidRPr="0004583D">
        <w:rPr>
          <w:rFonts w:ascii="Times New Roman" w:hAnsi="Times New Roman" w:cs="Times New Roman"/>
          <w:b/>
          <w:sz w:val="28"/>
          <w:szCs w:val="28"/>
        </w:rPr>
        <w:t xml:space="preserve"> Merdeka </w:t>
      </w:r>
      <w:proofErr w:type="spellStart"/>
      <w:r w:rsidRPr="0004583D">
        <w:rPr>
          <w:rFonts w:ascii="Times New Roman" w:hAnsi="Times New Roman" w:cs="Times New Roman"/>
          <w:b/>
          <w:sz w:val="28"/>
          <w:szCs w:val="28"/>
        </w:rPr>
        <w:t>Belajar</w:t>
      </w:r>
      <w:proofErr w:type="spellEnd"/>
      <w:r w:rsidRPr="000458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583D">
        <w:rPr>
          <w:rFonts w:ascii="Times New Roman" w:hAnsi="Times New Roman" w:cs="Times New Roman"/>
          <w:b/>
          <w:sz w:val="28"/>
          <w:szCs w:val="28"/>
        </w:rPr>
        <w:t>Kampus</w:t>
      </w:r>
      <w:proofErr w:type="spellEnd"/>
      <w:r w:rsidRPr="0004583D">
        <w:rPr>
          <w:rFonts w:ascii="Times New Roman" w:hAnsi="Times New Roman" w:cs="Times New Roman"/>
          <w:b/>
          <w:sz w:val="28"/>
          <w:szCs w:val="28"/>
        </w:rPr>
        <w:t xml:space="preserve"> Merdeka</w:t>
      </w:r>
    </w:p>
    <w:p w14:paraId="04EEE932" w14:textId="77777777" w:rsidR="00B81A96" w:rsidRDefault="00B81A96" w:rsidP="000458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3238D6C" w14:textId="4973D113" w:rsidR="00941C15" w:rsidRPr="00AC4753" w:rsidRDefault="00941C15" w:rsidP="000458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AC4753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proofErr w:type="spellStart"/>
      <w:r w:rsidRPr="00AC4753">
        <w:rPr>
          <w:rFonts w:ascii="Times New Roman" w:hAnsi="Times New Roman" w:cs="Times New Roman"/>
          <w:b/>
          <w:bCs/>
          <w:sz w:val="24"/>
          <w:szCs w:val="24"/>
        </w:rPr>
        <w:t>Nengah</w:t>
      </w:r>
      <w:proofErr w:type="spellEnd"/>
      <w:r w:rsidRPr="00AC4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4753">
        <w:rPr>
          <w:rFonts w:ascii="Times New Roman" w:hAnsi="Times New Roman" w:cs="Times New Roman"/>
          <w:b/>
          <w:bCs/>
          <w:sz w:val="24"/>
          <w:szCs w:val="24"/>
        </w:rPr>
        <w:t>Suka</w:t>
      </w:r>
      <w:proofErr w:type="spellEnd"/>
      <w:r w:rsidRPr="00AC4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AC4753">
        <w:rPr>
          <w:rFonts w:ascii="Times New Roman" w:hAnsi="Times New Roman" w:cs="Times New Roman"/>
          <w:b/>
          <w:bCs/>
          <w:sz w:val="24"/>
          <w:szCs w:val="24"/>
        </w:rPr>
        <w:t>Widana</w:t>
      </w:r>
      <w:r w:rsidR="005A57C9" w:rsidRPr="00AC47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a</w:t>
      </w:r>
      <w:proofErr w:type="spellEnd"/>
      <w:r w:rsidR="004A1F6F" w:rsidRPr="00AC47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,</w:t>
      </w:r>
      <w:r w:rsidR="005A57C9" w:rsidRPr="00AC47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  <w:proofErr w:type="gramEnd"/>
      <w:r w:rsidR="004A1F6F" w:rsidRPr="00AC475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13DEB" w:rsidRPr="00AC4753">
        <w:rPr>
          <w:rFonts w:ascii="Times New Roman" w:hAnsi="Times New Roman" w:cs="Times New Roman"/>
          <w:b/>
          <w:bCs/>
          <w:sz w:val="24"/>
          <w:szCs w:val="24"/>
        </w:rPr>
        <w:t xml:space="preserve">Ni Nyoman </w:t>
      </w:r>
      <w:proofErr w:type="spellStart"/>
      <w:r w:rsidR="00D13DEB" w:rsidRPr="00AC4753">
        <w:rPr>
          <w:rFonts w:ascii="Times New Roman" w:hAnsi="Times New Roman" w:cs="Times New Roman"/>
          <w:b/>
          <w:bCs/>
          <w:sz w:val="24"/>
          <w:szCs w:val="24"/>
        </w:rPr>
        <w:t>Parmithi</w:t>
      </w:r>
      <w:r w:rsidR="005A57C9" w:rsidRPr="00AC47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b</w:t>
      </w:r>
      <w:proofErr w:type="spellEnd"/>
    </w:p>
    <w:p w14:paraId="7B28A608" w14:textId="77777777" w:rsidR="00AC4753" w:rsidRPr="0004583D" w:rsidRDefault="00AC4753" w:rsidP="000458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4A3B0D" w14:textId="51EFCE30" w:rsidR="00B81A96" w:rsidRPr="00AC4753" w:rsidRDefault="005A57C9" w:rsidP="00AC47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AC4753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="004A1F6F" w:rsidRPr="00AC4753"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 w:rsidRPr="00AC4753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="00C06782" w:rsidRPr="00AC4753">
        <w:rPr>
          <w:rFonts w:ascii="Times New Roman" w:hAnsi="Times New Roman" w:cs="Times New Roman"/>
          <w:sz w:val="20"/>
          <w:szCs w:val="20"/>
        </w:rPr>
        <w:t>Dosen</w:t>
      </w:r>
      <w:proofErr w:type="spellEnd"/>
      <w:proofErr w:type="gramEnd"/>
      <w:r w:rsidR="00C06782" w:rsidRPr="00AC4753">
        <w:rPr>
          <w:rFonts w:ascii="Times New Roman" w:hAnsi="Times New Roman" w:cs="Times New Roman"/>
          <w:sz w:val="20"/>
          <w:szCs w:val="20"/>
        </w:rPr>
        <w:t xml:space="preserve"> Prodi Pend</w:t>
      </w:r>
      <w:r w:rsidR="00AC4753" w:rsidRPr="00AC4753">
        <w:rPr>
          <w:rFonts w:ascii="Times New Roman" w:hAnsi="Times New Roman" w:cs="Times New Roman"/>
          <w:sz w:val="20"/>
          <w:szCs w:val="20"/>
        </w:rPr>
        <w:t>idikan</w:t>
      </w:r>
      <w:r w:rsidR="00C06782" w:rsidRPr="00AC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6782" w:rsidRPr="00AC4753">
        <w:rPr>
          <w:rFonts w:ascii="Times New Roman" w:hAnsi="Times New Roman" w:cs="Times New Roman"/>
          <w:sz w:val="20"/>
          <w:szCs w:val="20"/>
        </w:rPr>
        <w:t>Biologi</w:t>
      </w:r>
      <w:proofErr w:type="spellEnd"/>
      <w:r w:rsidR="00C06782" w:rsidRPr="00AC4753">
        <w:rPr>
          <w:rFonts w:ascii="Times New Roman" w:hAnsi="Times New Roman" w:cs="Times New Roman"/>
          <w:sz w:val="20"/>
          <w:szCs w:val="20"/>
        </w:rPr>
        <w:t xml:space="preserve"> FKIP U</w:t>
      </w:r>
      <w:r w:rsidR="004A1F6F" w:rsidRPr="00AC4753">
        <w:rPr>
          <w:rFonts w:ascii="Times New Roman" w:hAnsi="Times New Roman" w:cs="Times New Roman"/>
          <w:sz w:val="20"/>
          <w:szCs w:val="20"/>
        </w:rPr>
        <w:t xml:space="preserve">niversitas PGRI </w:t>
      </w:r>
      <w:proofErr w:type="spellStart"/>
      <w:r w:rsidR="004A1F6F" w:rsidRPr="00AC4753">
        <w:rPr>
          <w:rFonts w:ascii="Times New Roman" w:hAnsi="Times New Roman" w:cs="Times New Roman"/>
          <w:sz w:val="20"/>
          <w:szCs w:val="20"/>
        </w:rPr>
        <w:t>Mahadewa</w:t>
      </w:r>
      <w:proofErr w:type="spellEnd"/>
      <w:r w:rsidR="004A1F6F" w:rsidRPr="00AC4753">
        <w:rPr>
          <w:rFonts w:ascii="Times New Roman" w:hAnsi="Times New Roman" w:cs="Times New Roman"/>
          <w:sz w:val="20"/>
          <w:szCs w:val="20"/>
        </w:rPr>
        <w:t xml:space="preserve"> Indonesia</w:t>
      </w:r>
    </w:p>
    <w:p w14:paraId="42A3B9E6" w14:textId="3FAB1BDA" w:rsidR="002B7E89" w:rsidRPr="00AC4753" w:rsidRDefault="005A57C9" w:rsidP="00B81A9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C4753">
        <w:rPr>
          <w:rFonts w:ascii="Times New Roman" w:hAnsi="Times New Roman" w:cs="Times New Roman"/>
          <w:sz w:val="20"/>
          <w:szCs w:val="20"/>
        </w:rPr>
        <w:t>*Pos-el:</w:t>
      </w:r>
      <w:r w:rsidR="002B7E89" w:rsidRPr="00AC4753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2B7E89" w:rsidRPr="00AC4753">
          <w:rPr>
            <w:rStyle w:val="Hyperlink"/>
            <w:rFonts w:ascii="Times New Roman" w:hAnsi="Times New Roman" w:cs="Times New Roman"/>
            <w:sz w:val="20"/>
            <w:szCs w:val="20"/>
          </w:rPr>
          <w:t>nengahsukawidana23@gmail.com</w:t>
        </w:r>
      </w:hyperlink>
    </w:p>
    <w:p w14:paraId="4CF584CB" w14:textId="77777777" w:rsidR="001A2490" w:rsidRPr="00AC4753" w:rsidRDefault="001A2490" w:rsidP="0004583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1F42B0E" w14:textId="77777777" w:rsidR="001B799A" w:rsidRPr="0004583D" w:rsidRDefault="001B799A" w:rsidP="000458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A742DD" w14:textId="7E56A212" w:rsidR="001E32D9" w:rsidRPr="004A1F6F" w:rsidRDefault="004A1F6F" w:rsidP="004A1F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Abstrak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="00535C7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="00535C7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5C7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79136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36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adala</w:t>
      </w:r>
      <w:r w:rsidR="0035417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="0035417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417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35417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417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memperoleh</w:t>
      </w:r>
      <w:proofErr w:type="spellEnd"/>
      <w:r w:rsidR="0035417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417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35417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35417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akurat</w:t>
      </w:r>
      <w:proofErr w:type="spellEnd"/>
      <w:r w:rsidR="0035417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27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sehubungan</w:t>
      </w:r>
      <w:proofErr w:type="spellEnd"/>
      <w:r w:rsidR="000427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27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0427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275B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restting</w:t>
      </w:r>
      <w:proofErr w:type="spellEnd"/>
      <w:r w:rsidR="000427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60D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model </w:t>
      </w:r>
      <w:proofErr w:type="spellStart"/>
      <w:r w:rsidR="000427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0427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27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="000427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27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0427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60D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DE60D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5C7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rangka</w:t>
      </w:r>
      <w:proofErr w:type="spellEnd"/>
      <w:r w:rsidR="000427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27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="000427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27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merdeka</w:t>
      </w:r>
      <w:proofErr w:type="spellEnd"/>
      <w:r w:rsidR="000427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27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0427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27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kampus</w:t>
      </w:r>
      <w:proofErr w:type="spellEnd"/>
      <w:r w:rsidR="000427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27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merdeka</w:t>
      </w:r>
      <w:proofErr w:type="spellEnd"/>
      <w:r w:rsidR="00DE60D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011E0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011E0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1E0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="00011E0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1E0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kualitas</w:t>
      </w:r>
      <w:proofErr w:type="spellEnd"/>
      <w:r w:rsidR="00011E0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1E0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Perguruan</w:t>
      </w:r>
      <w:proofErr w:type="spellEnd"/>
      <w:r w:rsidR="00011E0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Tinggi</w:t>
      </w:r>
      <w:r w:rsidR="00DE60D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DE60D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DE60D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60D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mencapai</w:t>
      </w:r>
      <w:proofErr w:type="spellEnd"/>
      <w:r w:rsidR="00DE60D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60D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="00DE60D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60D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="00DE60D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60D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="00DE60D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60D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DE60D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60D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pustaka</w:t>
      </w:r>
      <w:proofErr w:type="spellEnd"/>
      <w:r w:rsidR="00DE60D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A06092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library research</w:t>
      </w:r>
      <w:r w:rsidR="00A0609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Data </w:t>
      </w:r>
      <w:proofErr w:type="spellStart"/>
      <w:r w:rsidR="00A0609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diperoleh</w:t>
      </w:r>
      <w:proofErr w:type="spellEnd"/>
      <w:r w:rsidR="00A0609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0609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A0609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purposive </w:t>
      </w:r>
      <w:proofErr w:type="spellStart"/>
      <w:r w:rsidR="00A0609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A0609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0609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penelusuran</w:t>
      </w:r>
      <w:proofErr w:type="spellEnd"/>
      <w:r w:rsidR="00A0609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0609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="00A0609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0609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="00A0609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0609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relevan</w:t>
      </w:r>
      <w:proofErr w:type="spellEnd"/>
      <w:r w:rsidR="00A0609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A25E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="00FA25E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="00FA25E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25E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artikel</w:t>
      </w:r>
      <w:proofErr w:type="spellEnd"/>
      <w:r w:rsidR="00FA25E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25E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publikasi</w:t>
      </w:r>
      <w:proofErr w:type="spellEnd"/>
      <w:r w:rsidR="00FA25E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FA25E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jurnal</w:t>
      </w:r>
      <w:proofErr w:type="spellEnd"/>
      <w:r w:rsidR="00FA25E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25E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ilmiah</w:t>
      </w:r>
      <w:proofErr w:type="spellEnd"/>
      <w:r w:rsidR="00FA25E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="00FA25E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FA25E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25E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referensi</w:t>
      </w:r>
      <w:proofErr w:type="spellEnd"/>
      <w:r w:rsidR="00FA25E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berjumlah</w:t>
      </w:r>
      <w:proofErr w:type="spellEnd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sebelas</w:t>
      </w:r>
      <w:proofErr w:type="spellEnd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(11) </w:t>
      </w:r>
      <w:proofErr w:type="spellStart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buah</w:t>
      </w:r>
      <w:proofErr w:type="spellEnd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dianalisis</w:t>
      </w:r>
      <w:proofErr w:type="spellEnd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deduktif</w:t>
      </w:r>
      <w:proofErr w:type="spellEnd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interpretatif</w:t>
      </w:r>
      <w:proofErr w:type="spellEnd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komparatif</w:t>
      </w:r>
      <w:proofErr w:type="spellEnd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Simpulan</w:t>
      </w:r>
      <w:proofErr w:type="spellEnd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diperoleh</w:t>
      </w:r>
      <w:proofErr w:type="spellEnd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proofErr w:type="spellStart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pemberlakuan</w:t>
      </w:r>
      <w:proofErr w:type="spellEnd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Merdeka </w:t>
      </w:r>
      <w:proofErr w:type="spellStart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Kampus</w:t>
      </w:r>
      <w:proofErr w:type="spellEnd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Merdeka,  </w:t>
      </w:r>
      <w:proofErr w:type="spellStart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khususnya</w:t>
      </w:r>
      <w:proofErr w:type="spellEnd"/>
      <w:proofErr w:type="gramEnd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61F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tudi</w:t>
      </w:r>
      <w:proofErr w:type="spellEnd"/>
      <w:r w:rsidR="00861F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861F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861F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1F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independen</w:t>
      </w:r>
      <w:proofErr w:type="spellEnd"/>
      <w:r w:rsidR="00861F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1F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penguat</w:t>
      </w:r>
      <w:proofErr w:type="spellEnd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Perguruan</w:t>
      </w:r>
      <w:proofErr w:type="spellEnd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Tinggi, </w:t>
      </w:r>
      <w:proofErr w:type="spellStart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menghasilkan</w:t>
      </w:r>
      <w:proofErr w:type="spellEnd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unggul</w:t>
      </w:r>
      <w:proofErr w:type="spellEnd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lomba</w:t>
      </w:r>
      <w:proofErr w:type="spellEnd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berskala</w:t>
      </w:r>
      <w:proofErr w:type="spellEnd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nasional</w:t>
      </w:r>
      <w:proofErr w:type="spellEnd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internasional</w:t>
      </w:r>
      <w:proofErr w:type="spellEnd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(2) </w:t>
      </w:r>
      <w:proofErr w:type="spellStart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Keunggulan</w:t>
      </w:r>
      <w:proofErr w:type="spellEnd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</w:t>
      </w:r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 </w:t>
      </w:r>
      <w:r w:rsidR="00252013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project-</w:t>
      </w:r>
      <w:r w:rsidR="00F67E85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based learning</w:t>
      </w:r>
      <w:r w:rsidR="0025201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25201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PjBL</w:t>
      </w:r>
      <w:proofErr w:type="spellEnd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kajian</w:t>
      </w:r>
      <w:proofErr w:type="spellEnd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sebelas</w:t>
      </w:r>
      <w:proofErr w:type="spellEnd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(11) </w:t>
      </w:r>
      <w:proofErr w:type="spellStart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tabel</w:t>
      </w:r>
      <w:proofErr w:type="spellEnd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1), sangat </w:t>
      </w:r>
      <w:proofErr w:type="spellStart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layak</w:t>
      </w:r>
      <w:proofErr w:type="spellEnd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/ideal </w:t>
      </w:r>
      <w:proofErr w:type="spellStart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ditetapkan</w:t>
      </w:r>
      <w:proofErr w:type="spellEnd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proofErr w:type="spellStart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utama</w:t>
      </w:r>
      <w:proofErr w:type="spellEnd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kuliah</w:t>
      </w:r>
      <w:proofErr w:type="spellEnd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(3) </w:t>
      </w:r>
      <w:proofErr w:type="spellStart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independen</w:t>
      </w:r>
      <w:proofErr w:type="spellEnd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(pada MBKM), dan </w:t>
      </w:r>
      <w:r w:rsidR="00D15663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project-based learning</w:t>
      </w:r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kesatuan</w:t>
      </w:r>
      <w:proofErr w:type="spellEnd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selaras</w:t>
      </w:r>
      <w:proofErr w:type="spellEnd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saling</w:t>
      </w:r>
      <w:proofErr w:type="spellEnd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memperkuat</w:t>
      </w:r>
      <w:proofErr w:type="spellEnd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menghasilkan</w:t>
      </w:r>
      <w:proofErr w:type="spellEnd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unggul</w:t>
      </w:r>
      <w:proofErr w:type="spellEnd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pameran</w:t>
      </w:r>
      <w:proofErr w:type="spellEnd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dibutuhkan</w:t>
      </w:r>
      <w:proofErr w:type="spellEnd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mutu</w:t>
      </w:r>
      <w:proofErr w:type="spellEnd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internal, </w:t>
      </w:r>
      <w:proofErr w:type="spellStart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eksternal</w:t>
      </w:r>
      <w:proofErr w:type="spellEnd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Perguruan</w:t>
      </w:r>
      <w:proofErr w:type="spellEnd"/>
      <w:r w:rsidR="00D1566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Tinggi.</w:t>
      </w:r>
    </w:p>
    <w:p w14:paraId="2BBCDB33" w14:textId="77777777" w:rsidR="00D15663" w:rsidRPr="0004583D" w:rsidRDefault="00D15663" w:rsidP="004A1F6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31EEE0" w14:textId="6922484B" w:rsidR="00D15663" w:rsidRPr="0004583D" w:rsidRDefault="00D15663" w:rsidP="004A1F6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F9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Kata</w:t>
      </w:r>
      <w:r w:rsidR="00FD1F9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-kata </w:t>
      </w:r>
      <w:proofErr w:type="spellStart"/>
      <w:r w:rsidR="0004583D" w:rsidRPr="00FD1F9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Kunci</w:t>
      </w:r>
      <w:proofErr w:type="spellEnd"/>
      <w:r w:rsidRPr="00FD1F9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independen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5201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PjBL</w:t>
      </w:r>
      <w:proofErr w:type="spellEnd"/>
      <w:r w:rsidR="00011E0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, MBKM</w:t>
      </w:r>
    </w:p>
    <w:p w14:paraId="21A5C0F6" w14:textId="77777777" w:rsidR="00252013" w:rsidRPr="0004583D" w:rsidRDefault="00252013" w:rsidP="004A1F6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E85453" w14:textId="77777777" w:rsidR="00791369" w:rsidRPr="0004583D" w:rsidRDefault="00791369" w:rsidP="004A1F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F7EA20" w14:textId="77777777" w:rsidR="00941C15" w:rsidRPr="0004583D" w:rsidRDefault="00252013" w:rsidP="004A1F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PENDAHULUAN</w:t>
      </w:r>
    </w:p>
    <w:p w14:paraId="7EDDBA7E" w14:textId="77777777" w:rsidR="00D73362" w:rsidRPr="0004583D" w:rsidRDefault="009C7075" w:rsidP="004A1F6F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Dunia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9D2C9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endidikan</w:t>
      </w:r>
      <w:proofErr w:type="spellEnd"/>
      <w:r w:rsidR="009D2C9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Indonesia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mengalami</w:t>
      </w:r>
      <w:proofErr w:type="spellEnd"/>
      <w:r w:rsidR="00FB43E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43E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dinamika</w:t>
      </w:r>
      <w:proofErr w:type="spellEnd"/>
      <w:r w:rsidR="00417F6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17F6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417F6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17F6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perkembang</w:t>
      </w:r>
      <w:r w:rsidR="0063308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annya</w:t>
      </w:r>
      <w:proofErr w:type="spellEnd"/>
      <w:r w:rsidR="0063308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3308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Arah</w:t>
      </w:r>
      <w:proofErr w:type="spellEnd"/>
      <w:r w:rsidR="0063308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3308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="0063308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17F6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dipengaruhi</w:t>
      </w:r>
      <w:proofErr w:type="spellEnd"/>
      <w:r w:rsidR="00417F6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417F6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regulasi</w:t>
      </w:r>
      <w:proofErr w:type="spellEnd"/>
      <w:r w:rsidR="00417F6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7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="00227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38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3E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Salah </w:t>
      </w:r>
      <w:proofErr w:type="spellStart"/>
      <w:r w:rsidR="008D3E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="008D3E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3E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kendala</w:t>
      </w:r>
      <w:proofErr w:type="spellEnd"/>
      <w:r w:rsidR="008D3E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3E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8D3E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2C9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="009D2C9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9D2C9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implementasinya</w:t>
      </w:r>
      <w:proofErr w:type="spellEnd"/>
      <w:r w:rsidR="009D2C9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2C9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="009D2C9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3308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kaku</w:t>
      </w:r>
      <w:proofErr w:type="spellEnd"/>
      <w:r w:rsidR="0063308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D2C9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2C9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="009D2C9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2C9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memberi</w:t>
      </w:r>
      <w:r w:rsidR="0063308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kan</w:t>
      </w:r>
      <w:proofErr w:type="spellEnd"/>
      <w:r w:rsidR="0063308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3308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kebebasan</w:t>
      </w:r>
      <w:proofErr w:type="spellEnd"/>
      <w:r w:rsidR="0063308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3308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="0063308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43E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r w:rsidR="008D3E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27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dosen</w:t>
      </w:r>
      <w:proofErr w:type="spellEnd"/>
      <w:r w:rsidR="00227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7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227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227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pembelajarannya</w:t>
      </w:r>
      <w:proofErr w:type="spellEnd"/>
      <w:r w:rsidR="00FB43E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FB43E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Perkembangan</w:t>
      </w:r>
      <w:proofErr w:type="spellEnd"/>
      <w:r w:rsidR="00FB43E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7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IPTEK</w:t>
      </w:r>
      <w:r w:rsidR="00D733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43E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="00FB43E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43E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FB43E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sangat </w:t>
      </w:r>
      <w:proofErr w:type="spellStart"/>
      <w:r w:rsidR="00FB43E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pesat</w:t>
      </w:r>
      <w:proofErr w:type="spellEnd"/>
      <w:r w:rsidR="0063308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717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menguba</w:t>
      </w:r>
      <w:r w:rsidR="00227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="00227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7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pola</w:t>
      </w:r>
      <w:proofErr w:type="spellEnd"/>
      <w:r w:rsidR="00227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7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kehidupan</w:t>
      </w:r>
      <w:proofErr w:type="spellEnd"/>
      <w:r w:rsidR="00227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7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227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17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global.</w:t>
      </w:r>
      <w:r w:rsidR="00C512F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7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Perubahan</w:t>
      </w:r>
      <w:proofErr w:type="spellEnd"/>
      <w:r w:rsidR="00227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7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pekerjaan</w:t>
      </w:r>
      <w:proofErr w:type="spellEnd"/>
      <w:r w:rsidR="00227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</w:t>
      </w:r>
      <w:proofErr w:type="spellStart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pengerjaan</w:t>
      </w:r>
      <w:proofErr w:type="spellEnd"/>
      <w:r w:rsidR="006B3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Banyak </w:t>
      </w:r>
      <w:proofErr w:type="spellStart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jeni</w:t>
      </w:r>
      <w:r w:rsidR="006B3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="006B3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3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pekerjaan</w:t>
      </w:r>
      <w:proofErr w:type="spellEnd"/>
      <w:r w:rsidR="006B3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3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hilang</w:t>
      </w:r>
      <w:proofErr w:type="spellEnd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sementara</w:t>
      </w:r>
      <w:proofErr w:type="spellEnd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pekerjaan</w:t>
      </w:r>
      <w:proofErr w:type="spellEnd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muncul</w:t>
      </w:r>
      <w:proofErr w:type="spellEnd"/>
      <w:r w:rsidR="00C512F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Misalnya</w:t>
      </w:r>
      <w:proofErr w:type="spellEnd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perkerjaan</w:t>
      </w:r>
      <w:proofErr w:type="spellEnd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3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antar</w:t>
      </w:r>
      <w:proofErr w:type="spellEnd"/>
      <w:r w:rsidR="006B3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3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surat</w:t>
      </w:r>
      <w:proofErr w:type="spellEnd"/>
      <w:r w:rsidR="003B68A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B68A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surat</w:t>
      </w:r>
      <w:proofErr w:type="spellEnd"/>
      <w:r w:rsidR="003B68A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68A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kabar</w:t>
      </w:r>
      <w:proofErr w:type="spellEnd"/>
      <w:r w:rsidR="003B68A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68A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cetak</w:t>
      </w:r>
      <w:proofErr w:type="spellEnd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mulai</w:t>
      </w:r>
      <w:proofErr w:type="spellEnd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menghilang</w:t>
      </w:r>
      <w:proofErr w:type="spellEnd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2B18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online</w:t>
      </w:r>
      <w:r w:rsidR="006B3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Pola </w:t>
      </w:r>
      <w:proofErr w:type="spellStart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transaksi</w:t>
      </w:r>
      <w:proofErr w:type="spellEnd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perdagangan</w:t>
      </w:r>
      <w:proofErr w:type="spellEnd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bergeser</w:t>
      </w:r>
      <w:proofErr w:type="spellEnd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pasar </w:t>
      </w:r>
      <w:proofErr w:type="spellStart"/>
      <w:r w:rsidR="009F2B1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konvensional</w:t>
      </w:r>
      <w:proofErr w:type="spellEnd"/>
      <w:r w:rsidR="0073287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3287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="0073287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3287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transaksi</w:t>
      </w:r>
      <w:proofErr w:type="spellEnd"/>
      <w:r w:rsidR="0073287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287F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online</w:t>
      </w:r>
      <w:r w:rsidR="0073287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733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33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Kondisi</w:t>
      </w:r>
      <w:proofErr w:type="spellEnd"/>
      <w:r w:rsidR="00D733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33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D733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33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D733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33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menciptakan</w:t>
      </w:r>
      <w:proofErr w:type="spellEnd"/>
      <w:r w:rsidR="00D733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33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lapangan</w:t>
      </w:r>
      <w:proofErr w:type="spellEnd"/>
      <w:r w:rsidR="00D733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33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peke</w:t>
      </w:r>
      <w:r w:rsidR="00A61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rjaan</w:t>
      </w:r>
      <w:proofErr w:type="spellEnd"/>
      <w:r w:rsidR="00A61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61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="00A61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B3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6B3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61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terbayangkan</w:t>
      </w:r>
      <w:proofErr w:type="spellEnd"/>
      <w:r w:rsidR="0060084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0084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sebelumnya</w:t>
      </w:r>
      <w:proofErr w:type="spellEnd"/>
      <w:r w:rsidR="0060084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0084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Misalnya</w:t>
      </w:r>
      <w:proofErr w:type="spellEnd"/>
      <w:r w:rsidR="00D733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0C2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="007E0C2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0C2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7E0C2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7E0C2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bahkan</w:t>
      </w:r>
      <w:proofErr w:type="spellEnd"/>
      <w:r w:rsidR="003B68A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68A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manajemen</w:t>
      </w:r>
      <w:proofErr w:type="spellEnd"/>
      <w:r w:rsidR="003B68A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di </w:t>
      </w:r>
      <w:proofErr w:type="spellStart"/>
      <w:r w:rsidR="003B68A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Perguruan</w:t>
      </w:r>
      <w:proofErr w:type="spellEnd"/>
      <w:r w:rsidR="003B68A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3B68A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Tinggi </w:t>
      </w:r>
      <w:r w:rsidR="00D733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33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proofErr w:type="gramEnd"/>
      <w:r w:rsidR="00D733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33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="00D733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68A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B68A0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online</w:t>
      </w:r>
      <w:r w:rsidR="003B68A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1B48710E" w14:textId="77777777" w:rsidR="009D2C97" w:rsidRPr="0004583D" w:rsidRDefault="0073287F" w:rsidP="004A1F6F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Pada era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penuh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dinamika</w:t>
      </w:r>
      <w:proofErr w:type="spellEnd"/>
      <w:r w:rsidR="003B68A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68A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Lembaga Pendidikan Tinggi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perubahan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cepat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res</w:t>
      </w:r>
      <w:r w:rsidR="00DC429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pon</w:t>
      </w:r>
      <w:proofErr w:type="spellEnd"/>
      <w:r w:rsidR="00DC429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C429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tepat</w:t>
      </w:r>
      <w:proofErr w:type="spellEnd"/>
      <w:r w:rsidR="00DC429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C429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="00DC429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4299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review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profil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capaian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lulusan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proses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inovatif</w:t>
      </w:r>
      <w:proofErr w:type="spellEnd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menyesuaikan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322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perkembangan</w:t>
      </w:r>
      <w:proofErr w:type="spellEnd"/>
      <w:r w:rsidR="0004322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IPTEK</w:t>
      </w:r>
      <w:r w:rsidR="00A621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621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="00A621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621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menjadikan</w:t>
      </w:r>
      <w:proofErr w:type="spellEnd"/>
      <w:r w:rsidR="00A621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621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lulusan</w:t>
      </w:r>
      <w:proofErr w:type="spellEnd"/>
      <w:r w:rsidR="00A621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Pendidikan Tinggi</w:t>
      </w:r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gayut</w:t>
      </w:r>
      <w:proofErr w:type="spellEnd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zaman,</w:t>
      </w:r>
      <w:r w:rsidR="00A621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621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A621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621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generasi</w:t>
      </w:r>
      <w:proofErr w:type="spellEnd"/>
      <w:r w:rsidR="00A621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621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unggul</w:t>
      </w:r>
      <w:proofErr w:type="spellEnd"/>
      <w:r w:rsidR="00A621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621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responsif</w:t>
      </w:r>
      <w:proofErr w:type="spellEnd"/>
      <w:r w:rsidR="00A621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621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="00A621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621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tantangan</w:t>
      </w:r>
      <w:proofErr w:type="spellEnd"/>
      <w:r w:rsidR="00A621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global dan </w:t>
      </w:r>
      <w:proofErr w:type="spellStart"/>
      <w:r w:rsidR="00A621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berbudaya</w:t>
      </w:r>
      <w:proofErr w:type="spellEnd"/>
      <w:r w:rsidR="00A621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Indonesia.</w:t>
      </w:r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Kegayutan</w:t>
      </w:r>
      <w:proofErr w:type="spellEnd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1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2B59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link</w:t>
      </w:r>
      <w:proofErr w:type="gramEnd"/>
      <w:r w:rsidR="009D2B59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and match</w:t>
      </w:r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dunia </w:t>
      </w:r>
      <w:proofErr w:type="spellStart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industri</w:t>
      </w:r>
      <w:proofErr w:type="spellEnd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dunia </w:t>
      </w:r>
      <w:proofErr w:type="spellStart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juga </w:t>
      </w:r>
      <w:proofErr w:type="spellStart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masa </w:t>
      </w:r>
      <w:proofErr w:type="spellStart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depan</w:t>
      </w:r>
      <w:proofErr w:type="spellEnd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berubah</w:t>
      </w:r>
      <w:proofErr w:type="spellEnd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cepat</w:t>
      </w:r>
      <w:proofErr w:type="spellEnd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Dirjen</w:t>
      </w:r>
      <w:proofErr w:type="spellEnd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Dikti</w:t>
      </w:r>
      <w:proofErr w:type="spellEnd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Kemdikbud</w:t>
      </w:r>
      <w:proofErr w:type="spellEnd"/>
      <w:r w:rsidR="009D2B5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, 2020).</w:t>
      </w:r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terbitnya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Permendikbud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Nomor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Standar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Nasional </w:t>
      </w:r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Pendidikan Tinggi, pada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Pasal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disebutkan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pemenuhan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masa dan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beban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sarjana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sarjana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terapan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dilaksanakan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1)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mengikuti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seluruh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perguruan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masa dan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beban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dan 2)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mengikuti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memenuhi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sebagian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masa dan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beban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sisanya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mengikuti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luar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A473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tudi</w:t>
      </w:r>
      <w:proofErr w:type="spellEnd"/>
      <w:r w:rsidR="002A473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2A473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="002A473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Merdeka </w:t>
      </w:r>
      <w:proofErr w:type="spellStart"/>
      <w:r w:rsidR="002A473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Belajar-</w:t>
      </w:r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Kampus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Merdeka</w:t>
      </w:r>
      <w:r w:rsidR="0004322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(MBKM)</w:t>
      </w:r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kesempatan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(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semester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setara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 (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dua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puluh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sks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menempuh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luar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Perguruan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Tinggi yang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; dan paling lama 2 (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dua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semester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setara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 (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empat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puluh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sks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menempuh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program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Perguruan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Tinggi yang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, dan/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luar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Perguruan</w:t>
      </w:r>
      <w:proofErr w:type="spellEnd"/>
      <w:r w:rsidR="000768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Tinggi.</w:t>
      </w:r>
    </w:p>
    <w:p w14:paraId="4525F489" w14:textId="77777777" w:rsidR="001A2490" w:rsidRPr="0004583D" w:rsidRDefault="001A2490" w:rsidP="0004583D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Selaras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249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pemberlakuan</w:t>
      </w:r>
      <w:proofErr w:type="spellEnd"/>
      <w:r w:rsidR="002A473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473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="002A473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MBKM, Universitas PGRI </w:t>
      </w:r>
      <w:proofErr w:type="spellStart"/>
      <w:r w:rsidR="002A473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Mahadewa</w:t>
      </w:r>
      <w:proofErr w:type="spellEnd"/>
      <w:r w:rsidR="002A473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(UPMI) </w:t>
      </w:r>
      <w:proofErr w:type="spellStart"/>
      <w:r w:rsidR="00321E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321E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E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pengelola</w:t>
      </w:r>
      <w:proofErr w:type="spellEnd"/>
      <w:r w:rsidR="00321E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0084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="0060084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0084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="0060084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473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="002A473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249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menerbitkan</w:t>
      </w:r>
      <w:proofErr w:type="spellEnd"/>
      <w:r w:rsidR="0003249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249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Pedoman</w:t>
      </w:r>
      <w:proofErr w:type="spellEnd"/>
      <w:r w:rsidR="0003249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249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="0003249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Merdeka </w:t>
      </w:r>
      <w:proofErr w:type="spellStart"/>
      <w:r w:rsidR="0003249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Belajar-Kampus</w:t>
      </w:r>
      <w:proofErr w:type="spellEnd"/>
      <w:r w:rsidR="0003249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Merdeka</w:t>
      </w:r>
      <w:r w:rsidR="00321E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2020, </w:t>
      </w:r>
      <w:proofErr w:type="spellStart"/>
      <w:r w:rsidR="00321E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321E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E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jawaban</w:t>
      </w:r>
      <w:proofErr w:type="spellEnd"/>
      <w:r w:rsidR="00321E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E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="00321E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E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</w:t>
      </w:r>
      <w:r w:rsidR="0055348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rlakuan</w:t>
      </w:r>
      <w:proofErr w:type="spellEnd"/>
      <w:r w:rsidR="0055348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MBKM</w:t>
      </w:r>
      <w:r w:rsidR="0060084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5348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348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Persaingan</w:t>
      </w:r>
      <w:proofErr w:type="spellEnd"/>
      <w:r w:rsidR="0055348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5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ketat</w:t>
      </w:r>
      <w:proofErr w:type="spellEnd"/>
      <w:r w:rsidR="00C315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5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315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5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="00C315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348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C315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5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="0055348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315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Perguruan</w:t>
      </w:r>
      <w:proofErr w:type="spellEnd"/>
      <w:r w:rsidR="00C315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Tinggi </w:t>
      </w:r>
      <w:proofErr w:type="spellStart"/>
      <w:r w:rsidR="00C315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="00C315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5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="00C3155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348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="0055348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348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kualitas</w:t>
      </w:r>
      <w:proofErr w:type="spellEnd"/>
      <w:r w:rsidR="0055348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348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</w:t>
      </w:r>
      <w:r w:rsidR="0004322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yelenggaraan</w:t>
      </w:r>
      <w:proofErr w:type="spellEnd"/>
      <w:r w:rsidR="0004322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</w:t>
      </w:r>
      <w:r w:rsidR="0055348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348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="0055348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internal </w:t>
      </w:r>
      <w:proofErr w:type="spellStart"/>
      <w:r w:rsidR="0055348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="0055348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348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eksternal</w:t>
      </w:r>
      <w:proofErr w:type="spellEnd"/>
      <w:r w:rsidR="0055348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67D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7D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Mutu</w:t>
      </w:r>
      <w:proofErr w:type="spellEnd"/>
      <w:r w:rsidR="00467D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7D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Perguruan</w:t>
      </w:r>
      <w:proofErr w:type="spellEnd"/>
      <w:r w:rsidR="00467D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467D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Tinggi, </w:t>
      </w:r>
      <w:r w:rsidR="00BB016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016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proofErr w:type="gramEnd"/>
      <w:r w:rsidR="00BB016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7D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terukur</w:t>
      </w:r>
      <w:proofErr w:type="spellEnd"/>
      <w:r w:rsidR="00467D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016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BB016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016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dilihat</w:t>
      </w:r>
      <w:proofErr w:type="spellEnd"/>
      <w:r w:rsidR="00BB016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016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BB016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016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seberapa</w:t>
      </w:r>
      <w:proofErr w:type="spellEnd"/>
      <w:r w:rsidR="00BB016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016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="00BB016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016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capaian</w:t>
      </w:r>
      <w:proofErr w:type="spellEnd"/>
      <w:r w:rsidR="00BB016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016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mutu</w:t>
      </w:r>
      <w:proofErr w:type="spellEnd"/>
      <w:r w:rsidR="00BB016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internal dan </w:t>
      </w:r>
      <w:proofErr w:type="spellStart"/>
      <w:r w:rsidR="00BB016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eksternal</w:t>
      </w:r>
      <w:r w:rsidR="0060084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nya</w:t>
      </w:r>
      <w:proofErr w:type="spellEnd"/>
      <w:r w:rsidR="00BB016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7123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627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Pertanggungjawaban</w:t>
      </w:r>
      <w:proofErr w:type="spellEnd"/>
      <w:r w:rsidR="00BC627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627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mutu</w:t>
      </w:r>
      <w:proofErr w:type="spellEnd"/>
      <w:r w:rsidR="00BC627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627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eksternal</w:t>
      </w:r>
      <w:proofErr w:type="spellEnd"/>
      <w:r w:rsidR="00BC627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6DE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terindikasi</w:t>
      </w:r>
      <w:proofErr w:type="spellEnd"/>
      <w:r w:rsidR="00B16DE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6DE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B16DE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6DE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capaian</w:t>
      </w:r>
      <w:proofErr w:type="spellEnd"/>
      <w:r w:rsidR="00B16DE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323E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akreditasi</w:t>
      </w:r>
      <w:proofErr w:type="spellEnd"/>
      <w:r w:rsidR="004323E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="004323E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="004323E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4323E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Perguruan</w:t>
      </w:r>
      <w:proofErr w:type="spellEnd"/>
      <w:r w:rsidR="004323E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Tinggi</w:t>
      </w:r>
      <w:r w:rsidR="0059561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Lembaga yang </w:t>
      </w:r>
      <w:proofErr w:type="spellStart"/>
      <w:r w:rsidR="0059561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ditunjuk</w:t>
      </w:r>
      <w:proofErr w:type="spellEnd"/>
      <w:r w:rsidR="0059561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9561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="004323E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561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323E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BAN PT</w:t>
      </w:r>
      <w:r w:rsidR="0059561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323E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447EA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Peraturan</w:t>
      </w:r>
      <w:proofErr w:type="spellEnd"/>
      <w:r w:rsidR="00447EA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Badan </w:t>
      </w:r>
      <w:proofErr w:type="spellStart"/>
      <w:r w:rsidR="00447EA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Akreditasi</w:t>
      </w:r>
      <w:proofErr w:type="spellEnd"/>
      <w:r w:rsidR="00447EA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Nasional </w:t>
      </w:r>
      <w:proofErr w:type="spellStart"/>
      <w:r w:rsidR="00447EA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Nomor</w:t>
      </w:r>
      <w:proofErr w:type="spellEnd"/>
      <w:r w:rsidR="00447EA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</w:t>
      </w:r>
      <w:proofErr w:type="spellStart"/>
      <w:r w:rsidR="00447EA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="00447EA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</w:t>
      </w:r>
      <w:proofErr w:type="spellStart"/>
      <w:r w:rsidR="00447EA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="00447EA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7EA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penetapan</w:t>
      </w:r>
      <w:proofErr w:type="spellEnd"/>
      <w:r w:rsidR="00447EA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7EA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Instrumen</w:t>
      </w:r>
      <w:proofErr w:type="spellEnd"/>
      <w:r w:rsidR="00447EA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7EA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Akreditasi</w:t>
      </w:r>
      <w:proofErr w:type="spellEnd"/>
      <w:r w:rsidR="00447EA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="00447EA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="00447EA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Program </w:t>
      </w:r>
      <w:proofErr w:type="spellStart"/>
      <w:r w:rsidR="00447EA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Sarjana</w:t>
      </w:r>
      <w:proofErr w:type="spellEnd"/>
      <w:r w:rsidR="00447EA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7EA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lingkup</w:t>
      </w:r>
      <w:proofErr w:type="spellEnd"/>
      <w:r w:rsidR="00447EA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Pendidikan</w:t>
      </w:r>
      <w:r w:rsidR="00DB44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B44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="00DB44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44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arah</w:t>
      </w:r>
      <w:proofErr w:type="spellEnd"/>
      <w:r w:rsidR="00DB44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44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="00DB44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="00DB44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="00DB44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Program </w:t>
      </w:r>
      <w:proofErr w:type="spellStart"/>
      <w:r w:rsidR="00DB44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Sarjana</w:t>
      </w:r>
      <w:proofErr w:type="spellEnd"/>
      <w:r w:rsidR="00DB44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44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Lingkup</w:t>
      </w:r>
      <w:proofErr w:type="spellEnd"/>
      <w:r w:rsidR="00DB44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Pendidikan </w:t>
      </w:r>
      <w:proofErr w:type="spellStart"/>
      <w:r w:rsidR="004E058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termasuk</w:t>
      </w:r>
      <w:proofErr w:type="spellEnd"/>
      <w:r w:rsidR="004E058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E058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cakupan</w:t>
      </w:r>
      <w:proofErr w:type="spellEnd"/>
      <w:r w:rsidR="004E058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E058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akreditasi</w:t>
      </w:r>
      <w:proofErr w:type="spellEnd"/>
      <w:r w:rsidR="004E058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Lembaga </w:t>
      </w:r>
      <w:proofErr w:type="spellStart"/>
      <w:r w:rsidR="004E058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Akreditasi</w:t>
      </w:r>
      <w:proofErr w:type="spellEnd"/>
      <w:r w:rsidR="004E058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E058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Mandiri</w:t>
      </w:r>
      <w:proofErr w:type="spellEnd"/>
      <w:r w:rsidR="004E058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(LAM) </w:t>
      </w:r>
      <w:proofErr w:type="spellStart"/>
      <w:r w:rsidR="004E058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4E058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LAM </w:t>
      </w:r>
      <w:proofErr w:type="spellStart"/>
      <w:r w:rsidR="004E058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Kependidikan</w:t>
      </w:r>
      <w:proofErr w:type="spellEnd"/>
      <w:r w:rsidR="004E058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4E058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Peraturan</w:t>
      </w:r>
      <w:proofErr w:type="spellEnd"/>
      <w:r w:rsidR="004E058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BAN-PT </w:t>
      </w:r>
      <w:proofErr w:type="spellStart"/>
      <w:r w:rsidR="004E058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Nomor</w:t>
      </w:r>
      <w:proofErr w:type="spellEnd"/>
      <w:r w:rsidR="004E058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 </w:t>
      </w:r>
      <w:proofErr w:type="spellStart"/>
      <w:r w:rsidR="004E058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="004E058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</w:t>
      </w:r>
      <w:r w:rsidR="0060084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E058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231D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C230C6D" w14:textId="77777777" w:rsidR="003C72F6" w:rsidRPr="0004583D" w:rsidRDefault="008011DF" w:rsidP="0004583D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Tuntutan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instrumen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akreditasi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LAM,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dibandingkan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instr</w:t>
      </w:r>
      <w:r w:rsidR="00085B1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umen</w:t>
      </w:r>
      <w:proofErr w:type="spellEnd"/>
      <w:r w:rsidR="00085B1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5B1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sebelumnya</w:t>
      </w:r>
      <w:proofErr w:type="spellEnd"/>
      <w:r w:rsidR="00085B1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5B1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85B1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erbedaan</w:t>
      </w:r>
      <w:proofErr w:type="spellEnd"/>
      <w:r w:rsidR="00085B1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5B1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085B1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format dan</w:t>
      </w:r>
      <w:r w:rsidR="001B799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799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 w:rsidR="001B799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799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kriteria</w:t>
      </w:r>
      <w:proofErr w:type="spellEnd"/>
      <w:r w:rsidR="001B799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38323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Instrumen</w:t>
      </w:r>
      <w:proofErr w:type="spellEnd"/>
      <w:r w:rsidR="0038323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8323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versi</w:t>
      </w:r>
      <w:proofErr w:type="spellEnd"/>
      <w:r w:rsidR="0038323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09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LAM </w:t>
      </w:r>
      <w:proofErr w:type="spellStart"/>
      <w:r w:rsidR="00E809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Kependidikan</w:t>
      </w:r>
      <w:proofErr w:type="spellEnd"/>
      <w:r w:rsidR="00E809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E809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="00E809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9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="00E809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9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Diri</w:t>
      </w:r>
      <w:proofErr w:type="spellEnd"/>
      <w:r w:rsidR="00E809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(LED)</w:t>
      </w:r>
      <w:r w:rsidR="006C024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4E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="00B444E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8323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sembilan</w:t>
      </w:r>
      <w:proofErr w:type="spellEnd"/>
      <w:r w:rsidR="0038323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8323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kriteria</w:t>
      </w:r>
      <w:proofErr w:type="spellEnd"/>
      <w:r w:rsidR="00E809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Pada </w:t>
      </w:r>
      <w:proofErr w:type="spellStart"/>
      <w:r w:rsidR="00E809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="00E809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5B1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kriteria-</w:t>
      </w:r>
      <w:r w:rsidR="00E809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43574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3574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poin</w:t>
      </w:r>
      <w:proofErr w:type="spellEnd"/>
      <w:r w:rsidR="0043574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9.2 </w:t>
      </w:r>
      <w:proofErr w:type="spellStart"/>
      <w:r w:rsidR="0043574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43574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3574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Keluaran</w:t>
      </w:r>
      <w:proofErr w:type="spellEnd"/>
      <w:r w:rsidR="0043574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43574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Capaian</w:t>
      </w:r>
      <w:proofErr w:type="spellEnd"/>
      <w:r w:rsidR="0043574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3574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Darma</w:t>
      </w:r>
      <w:proofErr w:type="spellEnd"/>
      <w:r w:rsidR="0043574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3574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43574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43574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PkM</w:t>
      </w:r>
      <w:proofErr w:type="spellEnd"/>
      <w:r w:rsidR="009A01F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85B1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54B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Hasil-</w:t>
      </w:r>
      <w:proofErr w:type="spellStart"/>
      <w:r w:rsidR="004A54B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4A54B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54B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4A54B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4A54B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pengabdian</w:t>
      </w:r>
      <w:proofErr w:type="spellEnd"/>
      <w:r w:rsidR="004A54B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4A54B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4A54B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0D8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berlanjut</w:t>
      </w:r>
      <w:proofErr w:type="spellEnd"/>
      <w:r w:rsidR="004D799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024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menghasilkan</w:t>
      </w:r>
      <w:proofErr w:type="spellEnd"/>
      <w:r w:rsidR="003C72F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72F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3C72F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72F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bermanfaat</w:t>
      </w:r>
      <w:proofErr w:type="spellEnd"/>
      <w:r w:rsidR="003C72F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72F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="003C72F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72F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3C72F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85B1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4E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Tuntutan</w:t>
      </w:r>
      <w:proofErr w:type="spellEnd"/>
      <w:r w:rsidR="00B444E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A0A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keluaran</w:t>
      </w:r>
      <w:proofErr w:type="spellEnd"/>
      <w:r w:rsidR="003A0A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3A0A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capaian</w:t>
      </w:r>
      <w:proofErr w:type="spellEnd"/>
      <w:r w:rsidR="003A0A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A0A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darma</w:t>
      </w:r>
      <w:proofErr w:type="spellEnd"/>
      <w:r w:rsidR="003A0A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A0A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3A0A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3A0A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PkM</w:t>
      </w:r>
      <w:proofErr w:type="spellEnd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="006C024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jadikan</w:t>
      </w:r>
      <w:proofErr w:type="spellEnd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topik</w:t>
      </w:r>
      <w:proofErr w:type="spellEnd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="006C024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B444E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="003A0A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A0A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dijawab</w:t>
      </w:r>
      <w:proofErr w:type="spellEnd"/>
      <w:r w:rsidR="003A0A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A0A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</w:t>
      </w:r>
      <w:r w:rsidR="00F5407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="00F5407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407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="00F5407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438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inovasi</w:t>
      </w:r>
      <w:proofErr w:type="spellEnd"/>
      <w:r w:rsidR="0034383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</w:t>
      </w:r>
      <w:r w:rsidR="00B444E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4E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E586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27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Salah </w:t>
      </w:r>
      <w:proofErr w:type="spellStart"/>
      <w:r w:rsidR="00227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="00227D0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</w:t>
      </w:r>
      <w:r w:rsidR="00F5407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407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F5407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F5407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gayut</w:t>
      </w:r>
      <w:proofErr w:type="spellEnd"/>
      <w:r w:rsidR="00F5407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MBKM dan </w:t>
      </w:r>
      <w:proofErr w:type="spellStart"/>
      <w:r w:rsidR="00F5407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tuntutan</w:t>
      </w:r>
      <w:proofErr w:type="spellEnd"/>
      <w:r w:rsidR="00F5407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LAM </w:t>
      </w:r>
      <w:proofErr w:type="spellStart"/>
      <w:r w:rsidR="00F5407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Kependidikan</w:t>
      </w:r>
      <w:proofErr w:type="spellEnd"/>
      <w:r w:rsidR="0077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7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11017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</w:t>
      </w:r>
      <w:r w:rsidR="00144B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4B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144B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4B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="00144B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4B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144B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5407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A09793" w14:textId="77777777" w:rsidR="00455534" w:rsidRPr="0004583D" w:rsidRDefault="00455534" w:rsidP="0004583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E3C468" w14:textId="77777777" w:rsidR="00C06782" w:rsidRPr="0004583D" w:rsidRDefault="00252013" w:rsidP="0004583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METODE</w:t>
      </w:r>
    </w:p>
    <w:p w14:paraId="1AF2BA1A" w14:textId="77777777" w:rsidR="00C52071" w:rsidRPr="0004583D" w:rsidRDefault="00421EAA" w:rsidP="0004583D">
      <w:pPr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gambaran</w:t>
      </w:r>
      <w:proofErr w:type="spellEnd"/>
      <w:r w:rsidR="00CD2DF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2DF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sejauh</w:t>
      </w:r>
      <w:proofErr w:type="spellEnd"/>
      <w:r w:rsidR="00CD2DF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mana </w:t>
      </w:r>
      <w:proofErr w:type="spellStart"/>
      <w:r w:rsidR="00CD2DF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peran</w:t>
      </w:r>
      <w:proofErr w:type="spellEnd"/>
      <w:r w:rsidR="00CD2DF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2DF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penting</w:t>
      </w:r>
      <w:proofErr w:type="spellEnd"/>
      <w:r w:rsidR="00CD2DF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2DFB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project-based learning</w:t>
      </w:r>
      <w:r w:rsidR="00CD2DF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CD2DF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PjBL</w:t>
      </w:r>
      <w:proofErr w:type="spellEnd"/>
      <w:r w:rsidR="00CD2DF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CD2DF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D2DF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CD2DF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D2DF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CD2DF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Perguruan</w:t>
      </w:r>
      <w:proofErr w:type="spellEnd"/>
      <w:r w:rsidR="00CD2DF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Tinggi</w:t>
      </w:r>
      <w:r w:rsidR="00D529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2DF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khusunya</w:t>
      </w:r>
      <w:proofErr w:type="spellEnd"/>
      <w:r w:rsidR="00D529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29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D529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29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memenuhi</w:t>
      </w:r>
      <w:proofErr w:type="spellEnd"/>
      <w:r w:rsidR="00D529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29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tagihan</w:t>
      </w:r>
      <w:proofErr w:type="spellEnd"/>
      <w:r w:rsidR="00D529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D529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tuntunan</w:t>
      </w:r>
      <w:proofErr w:type="spellEnd"/>
      <w:r w:rsidR="00D529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29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akreditasi</w:t>
      </w:r>
      <w:proofErr w:type="spellEnd"/>
      <w:r w:rsidR="00D529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Lembaga </w:t>
      </w:r>
      <w:proofErr w:type="spellStart"/>
      <w:r w:rsidR="00D529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Akreditasi</w:t>
      </w:r>
      <w:proofErr w:type="spellEnd"/>
      <w:r w:rsidR="00D529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29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Mandiri</w:t>
      </w:r>
      <w:proofErr w:type="spellEnd"/>
      <w:r w:rsidR="00D529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(LAM) </w:t>
      </w:r>
      <w:proofErr w:type="spellStart"/>
      <w:r w:rsidR="00D529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Kependidikan</w:t>
      </w:r>
      <w:proofErr w:type="spellEnd"/>
      <w:r w:rsidR="00D529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juga </w:t>
      </w:r>
      <w:proofErr w:type="spellStart"/>
      <w:r w:rsidR="00D529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penerapan</w:t>
      </w:r>
      <w:proofErr w:type="spellEnd"/>
      <w:r w:rsidR="00D529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Merdeka </w:t>
      </w:r>
      <w:proofErr w:type="spellStart"/>
      <w:r w:rsidR="00D529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Belajar-Kampus</w:t>
      </w:r>
      <w:proofErr w:type="spellEnd"/>
      <w:r w:rsidR="00D529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Merdeka (MBKM)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mencapai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CD2DF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2DF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="00CD2DF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2DF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="00CD2DF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2DF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CD2DF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2DF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CD2DF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2DF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9C4BE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4BE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pustaka</w:t>
      </w:r>
      <w:proofErr w:type="spellEnd"/>
      <w:r w:rsidR="00CD2DF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D2DFB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library research</w:t>
      </w:r>
      <w:r w:rsidR="00CD2DF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529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pustaka</w:t>
      </w:r>
      <w:proofErr w:type="spellEnd"/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merujuk</w:t>
      </w:r>
      <w:proofErr w:type="spellEnd"/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pengumpulan</w:t>
      </w:r>
      <w:proofErr w:type="spellEnd"/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data, </w:t>
      </w:r>
      <w:proofErr w:type="spellStart"/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mendalam</w:t>
      </w:r>
      <w:proofErr w:type="spellEnd"/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bersumber</w:t>
      </w:r>
      <w:proofErr w:type="spellEnd"/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literatur</w:t>
      </w:r>
      <w:proofErr w:type="spellEnd"/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jurnal</w:t>
      </w:r>
      <w:proofErr w:type="spellEnd"/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ilmiah</w:t>
      </w:r>
      <w:proofErr w:type="spellEnd"/>
      <w:r w:rsidR="00170D8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70D8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170D8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0D8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170D8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0D8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sebelumnya</w:t>
      </w:r>
      <w:proofErr w:type="spellEnd"/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lain yang </w:t>
      </w:r>
      <w:proofErr w:type="spellStart"/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relevan</w:t>
      </w:r>
      <w:proofErr w:type="spellEnd"/>
      <w:r w:rsidR="00BF6CC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70D8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0D8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Prosedur</w:t>
      </w:r>
      <w:proofErr w:type="spellEnd"/>
      <w:r w:rsidR="00170D8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170D8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="00170D8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0D8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170D8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0D8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enelitian</w:t>
      </w:r>
      <w:proofErr w:type="spellEnd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pustaka</w:t>
      </w:r>
      <w:proofErr w:type="spellEnd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meliputi</w:t>
      </w:r>
      <w:proofErr w:type="spellEnd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170D8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penetapan</w:t>
      </w:r>
      <w:proofErr w:type="spellEnd"/>
      <w:r w:rsidR="00170D8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170D8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="00170D8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eksplorasi</w:t>
      </w:r>
      <w:proofErr w:type="spellEnd"/>
      <w:proofErr w:type="gramEnd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="00C421B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fokus</w:t>
      </w:r>
      <w:proofErr w:type="spellEnd"/>
      <w:r w:rsidR="00C421B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21B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C421B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menetapkan</w:t>
      </w:r>
      <w:proofErr w:type="spellEnd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data; </w:t>
      </w:r>
      <w:proofErr w:type="spellStart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membaca</w:t>
      </w:r>
      <w:proofErr w:type="spellEnd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cermat</w:t>
      </w:r>
      <w:proofErr w:type="spellEnd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catatan</w:t>
      </w:r>
      <w:proofErr w:type="spellEnd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mengolah</w:t>
      </w:r>
      <w:proofErr w:type="spellEnd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catatan</w:t>
      </w:r>
      <w:proofErr w:type="spellEnd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menyusun</w:t>
      </w:r>
      <w:proofErr w:type="spellEnd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="00CB7A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9236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Teknik </w:t>
      </w:r>
      <w:proofErr w:type="spellStart"/>
      <w:r w:rsidR="0059236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pengumpulan</w:t>
      </w:r>
      <w:proofErr w:type="spellEnd"/>
      <w:r w:rsidR="0059236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yang </w:t>
      </w:r>
      <w:proofErr w:type="spellStart"/>
      <w:r w:rsidR="0059236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="0059236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9236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="0059236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2361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editing</w:t>
      </w:r>
      <w:r w:rsidR="0059236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92361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organizing</w:t>
      </w:r>
      <w:r w:rsidR="0059236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r w:rsidR="00592361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finding, </w:t>
      </w:r>
      <w:proofErr w:type="spellStart"/>
      <w:r w:rsidR="0059236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="00592361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59236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naskah-naskah</w:t>
      </w:r>
      <w:proofErr w:type="spellEnd"/>
      <w:r w:rsidR="0059236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9236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dokumen</w:t>
      </w:r>
      <w:proofErr w:type="spellEnd"/>
      <w:r w:rsidR="0059236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9236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otentik</w:t>
      </w:r>
      <w:proofErr w:type="spellEnd"/>
      <w:r w:rsidR="0059236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dianalisis</w:t>
      </w:r>
      <w:proofErr w:type="spellEnd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deduktif</w:t>
      </w:r>
      <w:proofErr w:type="spellEnd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interpretative dan </w:t>
      </w:r>
      <w:proofErr w:type="spellStart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komparatif</w:t>
      </w:r>
      <w:proofErr w:type="spellEnd"/>
      <w:r w:rsidR="001146B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CDA35B5" w14:textId="77777777" w:rsidR="004A54BB" w:rsidRPr="0004583D" w:rsidRDefault="004A54BB" w:rsidP="0004583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4B5EC9" w14:textId="77777777" w:rsidR="001E32D9" w:rsidRPr="0004583D" w:rsidRDefault="00252013" w:rsidP="0004583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HASIL </w:t>
      </w:r>
      <w:r w:rsidR="0075314E"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DAN </w:t>
      </w:r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PEMBAHASAN</w:t>
      </w:r>
    </w:p>
    <w:p w14:paraId="08800C94" w14:textId="77777777" w:rsidR="009C7075" w:rsidRPr="0004583D" w:rsidRDefault="009C7075" w:rsidP="0004583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6F4F26" w14:textId="77777777" w:rsidR="00CD5153" w:rsidRPr="0004583D" w:rsidRDefault="00CD5153" w:rsidP="0004583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Data dan </w:t>
      </w: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Sumber</w:t>
      </w:r>
      <w:proofErr w:type="spellEnd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Data</w:t>
      </w:r>
    </w:p>
    <w:p w14:paraId="503C4649" w14:textId="77777777" w:rsidR="00343839" w:rsidRPr="0004583D" w:rsidRDefault="00343839" w:rsidP="0004583D">
      <w:pPr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Penelusuran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sumber-sumber</w:t>
      </w:r>
      <w:proofErr w:type="spellEnd"/>
      <w:r w:rsidR="009A4B8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1B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relevan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1B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 w:rsidR="00C421B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="00C421B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21B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publikasi</w:t>
      </w:r>
      <w:proofErr w:type="spellEnd"/>
      <w:r w:rsidR="00D1420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420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ilmiah</w:t>
      </w:r>
      <w:proofErr w:type="spellEnd"/>
      <w:r w:rsidR="00D1420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421B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21B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C421B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21B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C421B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421B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C421B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literature </w:t>
      </w:r>
      <w:r w:rsidR="003A371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</w:t>
      </w:r>
      <w:proofErr w:type="spellStart"/>
      <w:r w:rsidR="003A371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="003A371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21B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C421B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1BB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online</w:t>
      </w:r>
      <w:r w:rsidR="00D1420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1420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="00D1420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420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menetapkan</w:t>
      </w:r>
      <w:proofErr w:type="spellEnd"/>
      <w:r w:rsidR="00D1420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420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="00D1420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="00D1420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D1420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420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="00D1420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D1420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aspek</w:t>
      </w:r>
      <w:proofErr w:type="spellEnd"/>
      <w:r w:rsidR="00D1420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420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otentik</w:t>
      </w:r>
      <w:proofErr w:type="spellEnd"/>
      <w:r w:rsidR="00D1420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5E2B5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Sumber-sumber</w:t>
      </w:r>
      <w:proofErr w:type="spellEnd"/>
      <w:r w:rsidR="005E2B5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5E2B5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dite</w:t>
      </w:r>
      <w:r w:rsidR="00FD692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5E2B5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apkan</w:t>
      </w:r>
      <w:proofErr w:type="spellEnd"/>
      <w:r w:rsidR="005E2B5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B5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5E2B5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B5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5E2B5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/data </w:t>
      </w:r>
      <w:proofErr w:type="spellStart"/>
      <w:r w:rsidR="005E2B5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5E2B5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B5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meliputi</w:t>
      </w:r>
      <w:proofErr w:type="spellEnd"/>
      <w:r w:rsidR="005E2B5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(1)</w:t>
      </w:r>
      <w:r w:rsidR="001836A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836A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Indrawan</w:t>
      </w:r>
      <w:proofErr w:type="spellEnd"/>
      <w:r w:rsidR="001836A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E., </w:t>
      </w:r>
      <w:proofErr w:type="spellStart"/>
      <w:r w:rsidR="001836A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Jalinus</w:t>
      </w:r>
      <w:proofErr w:type="spellEnd"/>
      <w:r w:rsidR="001836A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N., </w:t>
      </w:r>
      <w:proofErr w:type="spellStart"/>
      <w:r w:rsidR="001836A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Syahrir</w:t>
      </w:r>
      <w:proofErr w:type="spellEnd"/>
      <w:r w:rsidR="001836A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(2018), </w:t>
      </w:r>
      <w:proofErr w:type="spellStart"/>
      <w:r w:rsidR="001836A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judul</w:t>
      </w:r>
      <w:proofErr w:type="spellEnd"/>
      <w:r w:rsidR="001836A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1836A5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Review Project Based Learning</w:t>
      </w:r>
      <w:r w:rsidR="001836A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(2) G.E. Veselov, A.P. </w:t>
      </w:r>
      <w:proofErr w:type="spellStart"/>
      <w:r w:rsidR="001836A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Pljonkin</w:t>
      </w:r>
      <w:proofErr w:type="spellEnd"/>
      <w:r w:rsidR="001836A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, A.Y. Fedotova</w:t>
      </w:r>
      <w:r w:rsidR="00961A2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(2019), </w:t>
      </w:r>
      <w:proofErr w:type="spellStart"/>
      <w:r w:rsidR="00961A2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judul</w:t>
      </w:r>
      <w:proofErr w:type="spellEnd"/>
      <w:r w:rsidR="00961A2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61A27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Project-based learning as an effective method in education</w:t>
      </w:r>
      <w:r w:rsidR="00961A2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(3) </w:t>
      </w:r>
      <w:proofErr w:type="spellStart"/>
      <w:r w:rsidR="00961A2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Hamidah</w:t>
      </w:r>
      <w:proofErr w:type="spellEnd"/>
      <w:r w:rsidR="00961A2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H. et al. (2020), </w:t>
      </w:r>
      <w:proofErr w:type="spellStart"/>
      <w:r w:rsidR="00961A2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judul</w:t>
      </w:r>
      <w:proofErr w:type="spellEnd"/>
      <w:r w:rsidR="00961A2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61A27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HOTS-Oriented Module: Project-Based Learning</w:t>
      </w:r>
      <w:r w:rsidR="00961A2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(4) Fleming, Douglas </w:t>
      </w:r>
      <w:proofErr w:type="gramStart"/>
      <w:r w:rsidR="00961A2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S.(</w:t>
      </w:r>
      <w:proofErr w:type="gramEnd"/>
      <w:r w:rsidR="00961A2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2000), </w:t>
      </w:r>
      <w:proofErr w:type="spellStart"/>
      <w:r w:rsidR="00961A2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judul</w:t>
      </w:r>
      <w:proofErr w:type="spellEnd"/>
      <w:r w:rsidR="00961A2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: A Teacher's Guide to Project-Based Learning.</w:t>
      </w:r>
      <w:r w:rsidR="005947A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(5) P. Guo </w:t>
      </w:r>
      <w:proofErr w:type="gramStart"/>
      <w:r w:rsidR="005947A4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</w:t>
      </w:r>
      <w:r w:rsidR="005947A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.(</w:t>
      </w:r>
      <w:proofErr w:type="gramEnd"/>
      <w:r w:rsidR="005947A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2020), </w:t>
      </w:r>
      <w:proofErr w:type="spellStart"/>
      <w:r w:rsidR="005947A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judul</w:t>
      </w:r>
      <w:proofErr w:type="spellEnd"/>
      <w:r w:rsidR="005947A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5947A4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 review of project-based learning in higher education: Student outcomes and measures.</w:t>
      </w:r>
      <w:r w:rsidR="005947A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(6) John W. Thomas (2000), </w:t>
      </w:r>
      <w:proofErr w:type="spellStart"/>
      <w:r w:rsidR="005947A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judul</w:t>
      </w:r>
      <w:proofErr w:type="spellEnd"/>
      <w:r w:rsidR="005947A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5947A4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 Review of Research on Project-Based Learning</w:t>
      </w:r>
      <w:r w:rsidR="005947A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(7) </w:t>
      </w:r>
      <w:proofErr w:type="spellStart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Brundiers</w:t>
      </w:r>
      <w:proofErr w:type="spellEnd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K., &amp; </w:t>
      </w:r>
      <w:proofErr w:type="spellStart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Wiek</w:t>
      </w:r>
      <w:proofErr w:type="spellEnd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 (2013). </w:t>
      </w:r>
      <w:r w:rsidR="00D216A6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Do we teach what we preach? An international comparison of problem-and project-based learning courses in sustainability</w:t>
      </w:r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(8) </w:t>
      </w:r>
      <w:proofErr w:type="spellStart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Dirjen</w:t>
      </w:r>
      <w:proofErr w:type="spellEnd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Dikti</w:t>
      </w:r>
      <w:proofErr w:type="spellEnd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Kemdikbud</w:t>
      </w:r>
      <w:proofErr w:type="spellEnd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(2020). </w:t>
      </w:r>
      <w:proofErr w:type="spellStart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Panduan Merdeka </w:t>
      </w:r>
      <w:proofErr w:type="spellStart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Belajar-Kampus</w:t>
      </w:r>
      <w:proofErr w:type="spellEnd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Merdeka. (9) </w:t>
      </w:r>
      <w:proofErr w:type="spellStart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Peraturan</w:t>
      </w:r>
      <w:proofErr w:type="spellEnd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BAN-PT </w:t>
      </w:r>
      <w:proofErr w:type="spellStart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Nomor</w:t>
      </w:r>
      <w:proofErr w:type="spellEnd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 </w:t>
      </w:r>
      <w:proofErr w:type="spellStart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</w:t>
      </w:r>
      <w:proofErr w:type="spellStart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Cakupan</w:t>
      </w:r>
      <w:proofErr w:type="spellEnd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Akreditasi</w:t>
      </w:r>
      <w:proofErr w:type="spellEnd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Lembaga </w:t>
      </w:r>
      <w:proofErr w:type="spellStart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Akreditasi</w:t>
      </w:r>
      <w:proofErr w:type="spellEnd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Mandiri</w:t>
      </w:r>
      <w:proofErr w:type="spellEnd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(10) </w:t>
      </w:r>
      <w:proofErr w:type="spellStart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Permendikbud</w:t>
      </w:r>
      <w:proofErr w:type="spellEnd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Nomor</w:t>
      </w:r>
      <w:proofErr w:type="spellEnd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 </w:t>
      </w:r>
      <w:proofErr w:type="spellStart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Standar</w:t>
      </w:r>
      <w:proofErr w:type="spellEnd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Nasional Pendidikan Tinggi pada </w:t>
      </w:r>
      <w:proofErr w:type="spellStart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Pasal</w:t>
      </w:r>
      <w:proofErr w:type="spellEnd"/>
      <w:r w:rsidR="00D216A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18.</w:t>
      </w:r>
      <w:r w:rsidR="009A4B8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(11) </w:t>
      </w:r>
      <w:proofErr w:type="spellStart"/>
      <w:r w:rsidR="009A4B8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Hamidah</w:t>
      </w:r>
      <w:proofErr w:type="spellEnd"/>
      <w:r w:rsidR="009A4B8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H., </w:t>
      </w:r>
      <w:proofErr w:type="spellStart"/>
      <w:r w:rsidR="009A4B8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dkk</w:t>
      </w:r>
      <w:proofErr w:type="spellEnd"/>
      <w:r w:rsidR="009A4B8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(2020). </w:t>
      </w:r>
      <w:r w:rsidR="009A4B8E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HOTS-Oriented Module Project-Based Learning</w:t>
      </w:r>
      <w:r w:rsidR="009A4B8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D692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61446C" w14:textId="77777777" w:rsidR="003A371D" w:rsidRPr="0004583D" w:rsidRDefault="003A371D" w:rsidP="0004583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8ABE46" w14:textId="77777777" w:rsidR="003B010E" w:rsidRPr="0004583D" w:rsidRDefault="00252013" w:rsidP="0004583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Sekilas</w:t>
      </w:r>
      <w:proofErr w:type="spellEnd"/>
      <w:r w:rsidR="003B010E"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Merdeka </w:t>
      </w:r>
      <w:proofErr w:type="spellStart"/>
      <w:r w:rsidR="003B010E"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Belajar</w:t>
      </w:r>
      <w:proofErr w:type="spellEnd"/>
      <w:r w:rsidR="003B010E"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3B010E"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Kampus</w:t>
      </w:r>
      <w:proofErr w:type="spellEnd"/>
      <w:r w:rsidR="003B010E"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Merdeka (MBKM)</w:t>
      </w:r>
    </w:p>
    <w:p w14:paraId="26B25182" w14:textId="77777777" w:rsidR="006571B8" w:rsidRPr="0004583D" w:rsidRDefault="00B03842" w:rsidP="0004583D">
      <w:pPr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Pemberlakuan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MBKM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dilatarbelakangi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danya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kesenjangan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akibat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perubahan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tatanan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dunia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kemajuan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pesat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lulusan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gayut</w:t>
      </w:r>
      <w:proofErr w:type="spellEnd"/>
      <w:proofErr w:type="gram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zaman.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Kegayutan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dunia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industri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dunia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juga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masa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depan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berubah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cepat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Perguruan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Tinggi 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dituntut</w:t>
      </w:r>
      <w:proofErr w:type="spellEnd"/>
      <w:proofErr w:type="gram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merancang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inovatif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meraih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capaian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menc</w:t>
      </w:r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akup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aspek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optimal dan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selalu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relevan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utama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MBKM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meliputi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kemudahan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pembukaan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perubahan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akreditasi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perguruan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kemudahan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perguruan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negeri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PTN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berbadan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hak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tiga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semester di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luar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kebebasan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mengambil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SKS di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luar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tiga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semester ya</w:t>
      </w:r>
      <w:r w:rsidR="00D964F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ng </w:t>
      </w:r>
      <w:proofErr w:type="spellStart"/>
      <w:r w:rsidR="00D964F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maksud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semester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kesempatan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mengambil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kuliah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luar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2 semester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aktivitas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luar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perguruan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="00A164A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571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EDA60B" w14:textId="77777777" w:rsidR="006571B8" w:rsidRPr="0004583D" w:rsidRDefault="006571B8" w:rsidP="0004583D">
      <w:pPr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Permendikbud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3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Pasal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ayat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944A6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di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luar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meliputi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(a)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pertukaran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pelajar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(b)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magang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praktek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(c)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Asistensi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mengajar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satuan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(d)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riset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(e) </w:t>
      </w:r>
      <w:proofErr w:type="spellStart"/>
      <w:r w:rsidR="00AE33C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AE33C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33C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kemanusiaan</w:t>
      </w:r>
      <w:proofErr w:type="spellEnd"/>
      <w:r w:rsidR="00AE33C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(f) </w:t>
      </w:r>
      <w:proofErr w:type="spellStart"/>
      <w:r w:rsidR="00AE33C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AE33C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33C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wirausaha</w:t>
      </w:r>
      <w:proofErr w:type="spellEnd"/>
      <w:r w:rsidR="00AE33C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(f) </w:t>
      </w:r>
      <w:proofErr w:type="spellStart"/>
      <w:r w:rsidR="00AE33C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="00AE33C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AE33C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AE33C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33C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independen</w:t>
      </w:r>
      <w:proofErr w:type="spellEnd"/>
      <w:r w:rsidR="00AE33C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(g) </w:t>
      </w:r>
      <w:proofErr w:type="spellStart"/>
      <w:r w:rsidR="00AE33C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membangun</w:t>
      </w:r>
      <w:proofErr w:type="spellEnd"/>
      <w:r w:rsidR="00AE33C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33C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desa</w:t>
      </w:r>
      <w:proofErr w:type="spellEnd"/>
      <w:r w:rsidR="00AE33C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AE33C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kuliah</w:t>
      </w:r>
      <w:proofErr w:type="spellEnd"/>
      <w:r w:rsidR="00AE33C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33C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AE33C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33C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="00AE33C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33C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tematik</w:t>
      </w:r>
      <w:proofErr w:type="spellEnd"/>
      <w:r w:rsidR="00AE33C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6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AE33C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="007436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AE33C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jen</w:t>
      </w:r>
      <w:proofErr w:type="spellEnd"/>
      <w:r w:rsidR="007436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36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Dikti</w:t>
      </w:r>
      <w:proofErr w:type="spellEnd"/>
      <w:r w:rsidR="007436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36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Kemdikbud</w:t>
      </w:r>
      <w:proofErr w:type="spellEnd"/>
      <w:r w:rsidR="007436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, 2020)</w:t>
      </w:r>
      <w:r w:rsidR="00AE33C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507C837" w14:textId="77777777" w:rsidR="00D964F8" w:rsidRPr="0004583D" w:rsidRDefault="00D964F8" w:rsidP="0004583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98C61E" w14:textId="77777777" w:rsidR="00D964F8" w:rsidRPr="0004583D" w:rsidRDefault="00D964F8" w:rsidP="0004583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8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087F70AF" wp14:editId="1C129F13">
            <wp:extent cx="3919442" cy="3153071"/>
            <wp:effectExtent l="0" t="0" r="508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3960" t="20000" r="28122" b="11428"/>
                    <a:stretch/>
                  </pic:blipFill>
                  <pic:spPr bwMode="auto">
                    <a:xfrm>
                      <a:off x="0" y="0"/>
                      <a:ext cx="3932647" cy="3163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F52219" w14:textId="77777777" w:rsidR="003B010E" w:rsidRPr="0004583D" w:rsidRDefault="00AE33C9" w:rsidP="0004583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="007436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36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Dirjen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Dikti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Kemdikbud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(2020)</w:t>
      </w:r>
    </w:p>
    <w:p w14:paraId="3029F193" w14:textId="77777777" w:rsidR="007436E0" w:rsidRPr="0004583D" w:rsidRDefault="007436E0" w:rsidP="0004583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255BBC" w14:textId="77777777" w:rsidR="007436E0" w:rsidRPr="0004583D" w:rsidRDefault="007436E0" w:rsidP="0004583D">
      <w:pPr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Sehubungan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5E1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kajian</w:t>
      </w:r>
      <w:proofErr w:type="spellEnd"/>
      <w:r w:rsidR="00F45E1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5E1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F45E1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salah </w:t>
      </w:r>
      <w:proofErr w:type="spellStart"/>
      <w:r w:rsidR="00F45E1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="00F45E1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5E1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F45E1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5E1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F45E1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F45E1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direkomendasi</w:t>
      </w:r>
      <w:proofErr w:type="spellEnd"/>
      <w:r w:rsidR="00F45E1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program MBKM </w:t>
      </w:r>
      <w:proofErr w:type="spellStart"/>
      <w:r w:rsidR="00F45E1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F45E1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5E1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="00F45E1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F45E1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F45E1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5E1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independen</w:t>
      </w:r>
      <w:proofErr w:type="spellEnd"/>
      <w:r w:rsidR="00F45E1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kesempatan</w:t>
      </w:r>
      <w:proofErr w:type="spellEnd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413D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passion</w:t>
      </w:r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merwujudkan</w:t>
      </w:r>
      <w:proofErr w:type="spellEnd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karya</w:t>
      </w:r>
      <w:proofErr w:type="spellEnd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413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independen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pelengkap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diambil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Perguruan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fakultas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menjadikan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independen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melangkapi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topik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termasuk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jadwal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perkuliahan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tersedia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silabus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fakultas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independent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lintas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disiplin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keilmuan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independen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(1)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mewujudkan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gagasan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inovatif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gagasannya</w:t>
      </w:r>
      <w:proofErr w:type="spellEnd"/>
      <w:r w:rsidR="001B6D7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34B0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(2) </w:t>
      </w:r>
      <w:proofErr w:type="spellStart"/>
      <w:r w:rsidR="00B34B0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Menyelenggarakan</w:t>
      </w:r>
      <w:proofErr w:type="spellEnd"/>
      <w:r w:rsidR="00B34B0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4B0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="00B34B0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4B0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="00B34B0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4B0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riset</w:t>
      </w:r>
      <w:proofErr w:type="spellEnd"/>
      <w:r w:rsidR="00B34B0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B34B0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="00B34B0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(3) </w:t>
      </w:r>
      <w:proofErr w:type="spellStart"/>
      <w:r w:rsidR="00B34B0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="00B34B0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4B0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prestasi</w:t>
      </w:r>
      <w:proofErr w:type="spellEnd"/>
      <w:r w:rsidR="00B34B0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4B0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B34B0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4B0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B34B0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4B0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ajang</w:t>
      </w:r>
      <w:proofErr w:type="spellEnd"/>
      <w:r w:rsidR="00B34B0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4B0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nasional</w:t>
      </w:r>
      <w:proofErr w:type="spellEnd"/>
      <w:r w:rsidR="00B34B0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B34B0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internasional</w:t>
      </w:r>
      <w:proofErr w:type="spellEnd"/>
      <w:r w:rsidR="00B34B0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3D1224" w14:textId="77777777" w:rsidR="00B34B05" w:rsidRPr="0004583D" w:rsidRDefault="00B34B05" w:rsidP="0004583D">
      <w:pPr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Keberadaan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independen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pelengkap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pengganti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kuliah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diambil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Ekuivalensi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independen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kuliah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dihitung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kontribusi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dibuktikan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aktivitas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bawah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koordinasi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dosen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pembimbing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teknis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independen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Pihak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Perguruan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Tinggi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berkewajiban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(1)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Menyediakan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tim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dosen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pendamping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independen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diajukan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tim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keahlian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topik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independen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diajukan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(2)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Memfasilitasi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terbentuknya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sebuah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tim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independen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terdiri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lintas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disiplin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(3)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Menilai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kelayakan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independen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diajukan</w:t>
      </w:r>
      <w:proofErr w:type="spellEnd"/>
      <w:r w:rsidR="0057275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(4)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Menyelenggarakan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bimbingan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pendampingan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pelatihan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independen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dijalankan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tim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(5)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Menyelenggarakan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independen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disetarakan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kuliah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relevan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(SKS).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berkewajiban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(1)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persetujuan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Dosen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Pembimbing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Akademik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(DPA). (2)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proposal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Independen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lintas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disiplin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(3)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Independen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(4)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Menghasilkan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mengikuti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lomba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tingkat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nasional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internasional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(5) Menyusun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menyampaikan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presentasi</w:t>
      </w:r>
      <w:proofErr w:type="spellEnd"/>
      <w:r w:rsidR="00274C9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EDB690" w14:textId="77777777" w:rsidR="003B010E" w:rsidRPr="0004583D" w:rsidRDefault="003B010E" w:rsidP="0004583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F8170BA" w14:textId="77777777" w:rsidR="00455534" w:rsidRPr="0004583D" w:rsidRDefault="00315E48" w:rsidP="0004583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Pembelajaran</w:t>
      </w:r>
      <w:proofErr w:type="spellEnd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Berbasis</w:t>
      </w:r>
      <w:proofErr w:type="spellEnd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Proyek</w:t>
      </w:r>
      <w:proofErr w:type="spellEnd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455534" w:rsidRPr="0004583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Project-Based Learning</w:t>
      </w:r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33CE752D" w14:textId="77777777" w:rsidR="009C1EF4" w:rsidRPr="0004583D" w:rsidRDefault="00F45994" w:rsidP="0004583D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Awal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mula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</w:t>
      </w:r>
      <w:r w:rsidR="00B4348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belajaran</w:t>
      </w:r>
      <w:proofErr w:type="spellEnd"/>
      <w:r w:rsidR="00B4348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348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="00B4348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348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B4348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348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datang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pemikiran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1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hebat</w:t>
      </w:r>
      <w:proofErr w:type="spellEnd"/>
      <w:r w:rsidR="0042631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John Dewey </w:t>
      </w:r>
      <w:proofErr w:type="spellStart"/>
      <w:r w:rsidR="0042631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="0042631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1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42631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1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42631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1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="0042631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1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mendap</w:t>
      </w:r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atkan</w:t>
      </w:r>
      <w:proofErr w:type="spellEnd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praktis</w:t>
      </w:r>
      <w:proofErr w:type="spellEnd"/>
      <w:r w:rsidR="0042631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1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apabila</w:t>
      </w:r>
      <w:proofErr w:type="spellEnd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mengalami</w:t>
      </w:r>
      <w:proofErr w:type="spellEnd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mempraktekkan</w:t>
      </w:r>
      <w:proofErr w:type="spellEnd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hal-hal</w:t>
      </w:r>
      <w:proofErr w:type="spellEnd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kehidupan</w:t>
      </w:r>
      <w:proofErr w:type="spellEnd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9053E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learning by doing</w:t>
      </w:r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dan </w:t>
      </w:r>
      <w:proofErr w:type="spellStart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terbaik</w:t>
      </w:r>
      <w:proofErr w:type="spellEnd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="0019053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E0F9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6A5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="00F76A5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6A5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F76A5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6A5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F76A5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F76A5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="00F76A5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r w:rsidR="00F76A5C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Buck Institute for Education</w:t>
      </w:r>
      <w:r w:rsidR="00F76A5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(BIE) </w:t>
      </w:r>
      <w:proofErr w:type="spellStart"/>
      <w:r w:rsidR="00F76A5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="00F76A5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2016, </w:t>
      </w:r>
      <w:proofErr w:type="spellStart"/>
      <w:r w:rsidR="00F76A5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mengarahkan</w:t>
      </w:r>
      <w:proofErr w:type="spellEnd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mencapai</w:t>
      </w:r>
      <w:proofErr w:type="spellEnd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abad</w:t>
      </w:r>
      <w:proofErr w:type="spellEnd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 </w:t>
      </w:r>
      <w:proofErr w:type="spellStart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4C (</w:t>
      </w:r>
      <w:proofErr w:type="spellStart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Komunikasi</w:t>
      </w:r>
      <w:proofErr w:type="spellEnd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Kolaborasi</w:t>
      </w:r>
      <w:proofErr w:type="spellEnd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Kritis</w:t>
      </w:r>
      <w:proofErr w:type="spellEnd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pemecahan</w:t>
      </w:r>
      <w:proofErr w:type="spellEnd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="00CA280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A26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Kreativitas</w:t>
      </w:r>
      <w:proofErr w:type="spellEnd"/>
      <w:r w:rsidR="000A26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26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inovatif</w:t>
      </w:r>
      <w:proofErr w:type="spellEnd"/>
      <w:r w:rsidR="000A26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="000A26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="000A26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26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karakter</w:t>
      </w:r>
      <w:proofErr w:type="spellEnd"/>
      <w:r w:rsidR="000A26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0A26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="000A26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26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berpikir</w:t>
      </w:r>
      <w:proofErr w:type="spellEnd"/>
      <w:r w:rsidR="000A26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26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tingkat</w:t>
      </w:r>
      <w:proofErr w:type="spellEnd"/>
      <w:r w:rsidR="000A26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26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="000A26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0A26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="000A26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26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fakta</w:t>
      </w:r>
      <w:proofErr w:type="spellEnd"/>
      <w:r w:rsidR="000A26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26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0A26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26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="000A26E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66B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9466B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mengakomodir</w:t>
      </w:r>
      <w:proofErr w:type="spellEnd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pencapaian</w:t>
      </w:r>
      <w:proofErr w:type="spellEnd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tiga</w:t>
      </w:r>
      <w:proofErr w:type="spellEnd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dasar</w:t>
      </w:r>
      <w:proofErr w:type="spellEnd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dijadikan</w:t>
      </w:r>
      <w:proofErr w:type="spellEnd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alternative </w:t>
      </w:r>
      <w:proofErr w:type="spellStart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mengimplementasikan</w:t>
      </w:r>
      <w:proofErr w:type="spellEnd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2013 (H. </w:t>
      </w:r>
      <w:proofErr w:type="spellStart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Hamidah</w:t>
      </w:r>
      <w:proofErr w:type="spellEnd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dkk</w:t>
      </w:r>
      <w:proofErr w:type="spellEnd"/>
      <w:r w:rsidR="00BC3F8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., 2020)</w:t>
      </w:r>
      <w:r w:rsidR="002672D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A201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D.S. Flaming (2000) </w:t>
      </w:r>
      <w:proofErr w:type="spellStart"/>
      <w:r w:rsidR="00AA201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="00AA201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A201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AA201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AA201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dimaksud</w:t>
      </w:r>
      <w:proofErr w:type="spellEnd"/>
      <w:r w:rsidR="00AA201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A201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AA201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A201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="00AA201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A201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intensif</w:t>
      </w:r>
      <w:proofErr w:type="spellEnd"/>
      <w:r w:rsidR="00AA201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AA201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melibatkan</w:t>
      </w:r>
      <w:proofErr w:type="spellEnd"/>
      <w:r w:rsidR="00AA201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A201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AA201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A201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AA201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A201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7557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="0007557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557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07557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07557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menarik</w:t>
      </w:r>
      <w:proofErr w:type="spellEnd"/>
      <w:r w:rsidR="0007557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07557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pada </w:t>
      </w:r>
      <w:r w:rsidR="00AA201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557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proofErr w:type="gramEnd"/>
      <w:r w:rsidR="0007557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A201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AA201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konteks</w:t>
      </w:r>
      <w:proofErr w:type="spellEnd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melibatkan</w:t>
      </w:r>
      <w:proofErr w:type="spellEnd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komunitas</w:t>
      </w:r>
      <w:proofErr w:type="spellEnd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anggota</w:t>
      </w:r>
      <w:proofErr w:type="spellEnd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narasumber</w:t>
      </w:r>
      <w:proofErr w:type="spellEnd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mentor. </w:t>
      </w:r>
      <w:proofErr w:type="spellStart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luar</w:t>
      </w:r>
      <w:proofErr w:type="spellEnd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 w:rsidR="00FE733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7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memungkinkan</w:t>
      </w:r>
      <w:proofErr w:type="spellEnd"/>
      <w:r w:rsidR="00167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7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167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7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167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7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167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7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="00167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7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komunitas</w:t>
      </w:r>
      <w:proofErr w:type="spellEnd"/>
      <w:r w:rsidR="00167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7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="00167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167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menjadikan</w:t>
      </w:r>
      <w:proofErr w:type="spellEnd"/>
      <w:r w:rsidR="00167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7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fitur</w:t>
      </w:r>
      <w:proofErr w:type="spellEnd"/>
      <w:r w:rsidR="00167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7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unik</w:t>
      </w:r>
      <w:proofErr w:type="spellEnd"/>
      <w:r w:rsidR="00167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67496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Outcomes</w:t>
      </w:r>
      <w:r w:rsidR="00167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7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167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7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16749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sangat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pameran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gagasan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berasal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guru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yang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dikerjakan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individu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66B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</w:t>
      </w:r>
      <w:proofErr w:type="spellStart"/>
      <w:r w:rsidR="009466B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tau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durasi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dua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hingga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delapan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minggu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66B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="009466B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9466B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ingin</w:t>
      </w:r>
      <w:proofErr w:type="spellEnd"/>
      <w:r w:rsidR="009466B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66B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dicapai</w:t>
      </w:r>
      <w:proofErr w:type="spellEnd"/>
      <w:r w:rsidR="009466B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intensitas</w:t>
      </w:r>
      <w:r w:rsidR="009466B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nya</w:t>
      </w:r>
      <w:proofErr w:type="spellEnd"/>
      <w:r w:rsidR="000161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466B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mengacu</w:t>
      </w:r>
      <w:proofErr w:type="spellEnd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instruksional</w:t>
      </w:r>
      <w:proofErr w:type="spellEnd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inkuiri</w:t>
      </w:r>
      <w:proofErr w:type="spellEnd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melibatkan</w:t>
      </w:r>
      <w:proofErr w:type="spellEnd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konstruksi</w:t>
      </w:r>
      <w:proofErr w:type="spellEnd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meminta</w:t>
      </w:r>
      <w:proofErr w:type="spellEnd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menyelesaikan</w:t>
      </w:r>
      <w:proofErr w:type="spellEnd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berarti</w:t>
      </w:r>
      <w:proofErr w:type="spellEnd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dunia </w:t>
      </w:r>
      <w:proofErr w:type="spellStart"/>
      <w:r w:rsidR="009C1E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="00E44DC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15735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Brundiers</w:t>
      </w:r>
      <w:proofErr w:type="spellEnd"/>
      <w:r w:rsidR="0015735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="0015735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Wiek</w:t>
      </w:r>
      <w:proofErr w:type="spellEnd"/>
      <w:r w:rsidR="0015735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2013; </w:t>
      </w:r>
      <w:proofErr w:type="spellStart"/>
      <w:r w:rsidR="0015735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Krajcik</w:t>
      </w:r>
      <w:proofErr w:type="spellEnd"/>
      <w:r w:rsidR="0015735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Shin, 2014 </w:t>
      </w:r>
      <w:r w:rsidR="0015735F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dalam</w:t>
      </w:r>
      <w:r w:rsidR="0015735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P. Guo, </w:t>
      </w:r>
      <w:r w:rsidR="0015735F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al.</w:t>
      </w:r>
      <w:r w:rsidR="003F55F1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3F55F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  <w:r w:rsidR="0015735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E08E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EE08E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Brundier</w:t>
      </w:r>
      <w:proofErr w:type="spellEnd"/>
      <w:r w:rsidR="00EE08E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="00EE08E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Wiek</w:t>
      </w:r>
      <w:proofErr w:type="spellEnd"/>
      <w:r w:rsidR="00EE08E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(2013), </w:t>
      </w:r>
      <w:proofErr w:type="spellStart"/>
      <w:r w:rsidR="00EE08E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="00EE08E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08E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EE08E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EE08E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diperoleh</w:t>
      </w:r>
      <w:proofErr w:type="spellEnd"/>
      <w:r w:rsidR="00EE08E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08E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4A54B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ari</w:t>
      </w:r>
      <w:proofErr w:type="spellEnd"/>
      <w:r w:rsidR="004A54B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54B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E08E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emb</w:t>
      </w:r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elajaran</w:t>
      </w:r>
      <w:proofErr w:type="spellEnd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EE08E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08E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="00EE08E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08E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spesifik</w:t>
      </w:r>
      <w:proofErr w:type="spellEnd"/>
      <w:r w:rsidR="00EE08E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08E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="00EE08E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08E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  <w:r w:rsidR="00EE08E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utama</w:t>
      </w:r>
      <w:proofErr w:type="spellEnd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menghasilkan</w:t>
      </w:r>
      <w:proofErr w:type="spellEnd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49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03349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diterapkan</w:t>
      </w:r>
      <w:proofErr w:type="spellEnd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berpusat</w:t>
      </w:r>
      <w:proofErr w:type="spellEnd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kerangka</w:t>
      </w:r>
      <w:proofErr w:type="spellEnd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ditetapkan</w:t>
      </w:r>
      <w:proofErr w:type="spellEnd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sebelumnya</w:t>
      </w:r>
      <w:proofErr w:type="spellEnd"/>
      <w:r w:rsidR="00D5679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02AF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AF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="00202AF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AF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</w:t>
      </w:r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praktis</w:t>
      </w:r>
      <w:proofErr w:type="spellEnd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diinginkan</w:t>
      </w:r>
      <w:proofErr w:type="spellEnd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D19E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solusi</w:t>
      </w:r>
      <w:proofErr w:type="spellEnd"/>
      <w:r w:rsidR="008D19E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D19E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</w:t>
      </w:r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proofErr w:type="gramEnd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tim</w:t>
      </w:r>
      <w:proofErr w:type="spellEnd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dibutuhkan</w:t>
      </w:r>
      <w:proofErr w:type="spellEnd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termasuk</w:t>
      </w:r>
      <w:proofErr w:type="spellEnd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manajemen</w:t>
      </w:r>
      <w:proofErr w:type="spellEnd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delegasi</w:t>
      </w:r>
      <w:proofErr w:type="spellEnd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distribusi</w:t>
      </w:r>
      <w:proofErr w:type="spellEnd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perencanaan</w:t>
      </w:r>
      <w:proofErr w:type="spellEnd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konteks</w:t>
      </w:r>
      <w:proofErr w:type="spellEnd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pekerjaan</w:t>
      </w:r>
      <w:proofErr w:type="spellEnd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D19E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G.E. Veselov, 2019</w:t>
      </w:r>
      <w:r w:rsidR="00367A2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30A2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71FE84" w14:textId="77777777" w:rsidR="00830A2E" w:rsidRPr="0004583D" w:rsidRDefault="00830A2E" w:rsidP="0004583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3DC626" w14:textId="77777777" w:rsidR="00830A2E" w:rsidRPr="0004583D" w:rsidRDefault="00830A2E" w:rsidP="0004583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Tahapan</w:t>
      </w:r>
      <w:proofErr w:type="spellEnd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Penerapan</w:t>
      </w:r>
      <w:proofErr w:type="spellEnd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Pembelajaran</w:t>
      </w:r>
      <w:proofErr w:type="spellEnd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Berbasis</w:t>
      </w:r>
      <w:proofErr w:type="spellEnd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Proyek</w:t>
      </w:r>
      <w:proofErr w:type="spellEnd"/>
    </w:p>
    <w:p w14:paraId="6EE7827C" w14:textId="77777777" w:rsidR="00B347DF" w:rsidRPr="0004583D" w:rsidRDefault="00D925AA" w:rsidP="0004583D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Pencermatan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</w:t>
      </w:r>
      <w:r w:rsidR="008B5DE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B5DE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dirujuk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="008B5DE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B5DE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penerapan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problem-based learning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PjBL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B5DE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B5DE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8B5DE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B5DE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8B5DE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17B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diantaranya</w:t>
      </w:r>
      <w:proofErr w:type="spellEnd"/>
      <w:r w:rsidR="00E617B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E617B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Hamidah</w:t>
      </w:r>
      <w:proofErr w:type="spellEnd"/>
      <w:r w:rsidR="00E617B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H., </w:t>
      </w:r>
      <w:proofErr w:type="spellStart"/>
      <w:r w:rsidR="00E617B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dkk</w:t>
      </w:r>
      <w:proofErr w:type="spellEnd"/>
      <w:r w:rsidR="00E617B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(2020). </w:t>
      </w:r>
      <w:r w:rsidR="00E617B9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HOTS-Oriented Module Project-Based Learning</w:t>
      </w:r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juga </w:t>
      </w:r>
      <w:proofErr w:type="spellStart"/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126F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Fleming, </w:t>
      </w:r>
      <w:proofErr w:type="spellStart"/>
      <w:r w:rsidR="00126F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Douglas.S</w:t>
      </w:r>
      <w:proofErr w:type="spellEnd"/>
      <w:r w:rsidR="00126F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(2000), </w:t>
      </w:r>
      <w:proofErr w:type="spellStart"/>
      <w:r w:rsidR="00126F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judul</w:t>
      </w:r>
      <w:proofErr w:type="spellEnd"/>
      <w:r w:rsidR="00126F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126FD2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 Teacher's Guide to Project-Based Learning</w:t>
      </w:r>
      <w:r w:rsidR="00126F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Merujuk</w:t>
      </w:r>
      <w:proofErr w:type="spellEnd"/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Hamidah</w:t>
      </w:r>
      <w:proofErr w:type="spellEnd"/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H. </w:t>
      </w:r>
      <w:proofErr w:type="spellStart"/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dkk</w:t>
      </w:r>
      <w:proofErr w:type="spellEnd"/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(2020), </w:t>
      </w:r>
      <w:proofErr w:type="spellStart"/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tahapan</w:t>
      </w:r>
      <w:proofErr w:type="spellEnd"/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penerapan</w:t>
      </w:r>
      <w:proofErr w:type="spellEnd"/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PjBL</w:t>
      </w:r>
      <w:proofErr w:type="spellEnd"/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diuraikan</w:t>
      </w:r>
      <w:proofErr w:type="spellEnd"/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A7D9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Tahapan pembelajaran berbasis proyek secara garis besar terdiri dari tiga tahapan utama:</w:t>
      </w:r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yaitu perencanaan, pelaksanaan dan pelaporan (Stoller, 2006</w:t>
      </w:r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47DF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dalam</w:t>
      </w:r>
      <w:proofErr w:type="spellEnd"/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Hamidah</w:t>
      </w:r>
      <w:proofErr w:type="spellEnd"/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, D., 2020</w:t>
      </w:r>
      <w:r w:rsidR="00B347DF" w:rsidRPr="0004583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). </w:t>
      </w:r>
      <w:r w:rsidR="005A25BE" w:rsidRPr="0004583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Selanjutnya, ketiga</w:t>
      </w:r>
      <w:r w:rsidR="005A25B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25BE" w:rsidRPr="0004583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tahapan utama pembelajaran berbasis proyek </w:t>
      </w:r>
      <w:proofErr w:type="spellStart"/>
      <w:r w:rsidR="005A25B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dibagi</w:t>
      </w:r>
      <w:proofErr w:type="spellEnd"/>
      <w:r w:rsidR="005A25B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A25B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="005A25BE" w:rsidRPr="0004583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delapan kegiatan pembelajaran sebagai berikut.</w:t>
      </w:r>
    </w:p>
    <w:p w14:paraId="4285B15A" w14:textId="77777777" w:rsidR="00815BBE" w:rsidRPr="0004583D" w:rsidRDefault="00815BBE" w:rsidP="0004583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F1AF86" w14:textId="77777777" w:rsidR="00B347DF" w:rsidRPr="0004583D" w:rsidRDefault="00815BBE" w:rsidP="0004583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8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116D69E8" wp14:editId="2D84A021">
            <wp:extent cx="5410200" cy="20275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8013" t="17674" r="5609" b="24744"/>
                    <a:stretch/>
                  </pic:blipFill>
                  <pic:spPr bwMode="auto">
                    <a:xfrm>
                      <a:off x="0" y="0"/>
                      <a:ext cx="5418871" cy="2030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E77BBF" w14:textId="77777777" w:rsidR="00B347DF" w:rsidRPr="0004583D" w:rsidRDefault="003C6790" w:rsidP="0004583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Diadaptasi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EA7D9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Hamidah</w:t>
      </w:r>
      <w:proofErr w:type="spellEnd"/>
      <w:r w:rsidR="00EA7D9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H. </w:t>
      </w:r>
      <w:proofErr w:type="spellStart"/>
      <w:r w:rsidR="00EA7D9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dkk</w:t>
      </w:r>
      <w:proofErr w:type="spellEnd"/>
      <w:r w:rsidR="00EA7D9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(2020)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A8346F2" w14:textId="77777777" w:rsidR="00EA7D9E" w:rsidRPr="0004583D" w:rsidRDefault="00EA7D9E" w:rsidP="0004583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4595B7" w14:textId="77777777" w:rsidR="00437D13" w:rsidRPr="0004583D" w:rsidRDefault="00EA7D9E" w:rsidP="0004583D">
      <w:pPr>
        <w:pStyle w:val="ListParagraph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Memilih</w:t>
      </w:r>
      <w:proofErr w:type="spellEnd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Topik</w:t>
      </w:r>
      <w:proofErr w:type="spellEnd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Proyek</w:t>
      </w:r>
      <w:proofErr w:type="spellEnd"/>
      <w:r w:rsidR="0041269E"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41269E" w:rsidRPr="0004583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Choosing Project Topic</w:t>
      </w:r>
      <w:r w:rsidR="0041269E"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7D8D8B95" w14:textId="77777777" w:rsidR="00A0478E" w:rsidRPr="0004583D" w:rsidRDefault="00A0478E" w:rsidP="0004583D">
      <w:pPr>
        <w:spacing w:after="0" w:line="240" w:lineRule="auto"/>
        <w:ind w:left="360" w:firstLine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pertama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PjBL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menentukan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topik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dikerjakan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Topik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dipilih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gayut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capaian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kuliah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(CPMK).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Pengajar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menginisiasi</w:t>
      </w:r>
      <w:proofErr w:type="spellEnd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penetapan</w:t>
      </w:r>
      <w:proofErr w:type="spellEnd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topik</w:t>
      </w:r>
      <w:proofErr w:type="spellEnd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sebaliknya</w:t>
      </w:r>
      <w:proofErr w:type="spellEnd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, ide</w:t>
      </w:r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topik</w:t>
      </w:r>
      <w:proofErr w:type="spellEnd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berasal</w:t>
      </w:r>
      <w:proofErr w:type="spellEnd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Pengajar</w:t>
      </w:r>
      <w:proofErr w:type="spellEnd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menginisiasi</w:t>
      </w:r>
      <w:proofErr w:type="spellEnd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pemilihan</w:t>
      </w:r>
      <w:proofErr w:type="spellEnd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topik</w:t>
      </w:r>
      <w:proofErr w:type="spellEnd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juga </w:t>
      </w:r>
      <w:proofErr w:type="spellStart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menunjukkan</w:t>
      </w:r>
      <w:proofErr w:type="spellEnd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="00F06131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, video</w:t>
      </w:r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D753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link </w:t>
      </w:r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YouTube</w:t>
      </w:r>
      <w:r w:rsidR="00CD753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D753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bencana</w:t>
      </w:r>
      <w:proofErr w:type="spellEnd"/>
      <w:r w:rsidR="00CD753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753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="00CD753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CD753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mitigasi</w:t>
      </w:r>
      <w:proofErr w:type="spellEnd"/>
      <w:r w:rsidR="00CD753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) dan</w:t>
      </w:r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relevan</w:t>
      </w:r>
      <w:proofErr w:type="spellEnd"/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pencapaian</w:t>
      </w:r>
      <w:proofErr w:type="spellEnd"/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Pengajar</w:t>
      </w:r>
      <w:proofErr w:type="spellEnd"/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pula </w:t>
      </w:r>
      <w:proofErr w:type="spellStart"/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menyampaikan</w:t>
      </w:r>
      <w:proofErr w:type="spellEnd"/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realitas</w:t>
      </w:r>
      <w:proofErr w:type="spellEnd"/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kehidupan</w:t>
      </w:r>
      <w:proofErr w:type="spellEnd"/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kampus</w:t>
      </w:r>
      <w:proofErr w:type="spellEnd"/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luar</w:t>
      </w:r>
      <w:proofErr w:type="spellEnd"/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kampus</w:t>
      </w:r>
      <w:proofErr w:type="spellEnd"/>
      <w:r w:rsidR="00CD753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D753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mengajukan</w:t>
      </w:r>
      <w:proofErr w:type="spellEnd"/>
      <w:r w:rsidR="00CD753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753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pertanyaan-pertanyaan</w:t>
      </w:r>
      <w:proofErr w:type="spellEnd"/>
      <w:r w:rsidR="00CD753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D753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="00CD753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753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tantangan</w:t>
      </w:r>
      <w:proofErr w:type="spellEnd"/>
      <w:r w:rsidR="00CD753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753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CD753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753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menggugah</w:t>
      </w:r>
      <w:proofErr w:type="spellEnd"/>
      <w:r w:rsidR="00CD753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pikiran</w:t>
      </w:r>
      <w:proofErr w:type="spellEnd"/>
      <w:r w:rsidR="00F66FE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Misalnya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tayangan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video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bencana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pengajar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mengeluarkan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mengapa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peduli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terdampak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bencana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upaya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pengajar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selanjutnya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diputuskan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topik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dikerjakan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200F1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30C7F1" w14:textId="77777777" w:rsidR="00200F17" w:rsidRPr="0004583D" w:rsidRDefault="00200F17" w:rsidP="0004583D">
      <w:pPr>
        <w:spacing w:after="0" w:line="240" w:lineRule="auto"/>
        <w:ind w:left="360" w:firstLine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734948" w14:textId="77777777" w:rsidR="0041269E" w:rsidRPr="0004583D" w:rsidRDefault="0041269E" w:rsidP="0004583D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Kegiatan</w:t>
      </w:r>
      <w:proofErr w:type="spellEnd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Pra-komunikatif</w:t>
      </w:r>
      <w:proofErr w:type="spellEnd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Pr="0004583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Pre-communicative Activities</w:t>
      </w:r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6DCF3C19" w14:textId="77777777" w:rsidR="006F77C2" w:rsidRPr="0004583D" w:rsidRDefault="006F77C2" w:rsidP="0004583D">
      <w:pPr>
        <w:spacing w:after="0" w:line="240" w:lineRule="auto"/>
        <w:ind w:left="360" w:firstLine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pra-komunikasi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bertujuan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berkomunikasi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target dan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mendukung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menyelesaikan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Apabila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memadai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penetapan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topik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dikerjakan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tahapan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dilampaui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418F7B" w14:textId="77777777" w:rsidR="006F77C2" w:rsidRPr="0004583D" w:rsidRDefault="006F77C2" w:rsidP="0004583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2A3A06" w14:textId="77777777" w:rsidR="0041269E" w:rsidRPr="0004583D" w:rsidRDefault="0041269E" w:rsidP="0004583D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Mengajukan</w:t>
      </w:r>
      <w:proofErr w:type="spellEnd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Pertanyaan</w:t>
      </w:r>
      <w:proofErr w:type="spellEnd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Penting</w:t>
      </w:r>
      <w:proofErr w:type="spellEnd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Pr="0004583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Asking Essential Questions</w:t>
      </w:r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3700D7F0" w14:textId="77777777" w:rsidR="006F77C2" w:rsidRPr="0004583D" w:rsidRDefault="003C6790" w:rsidP="0004583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mengajukan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penting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topik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fokus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permasalahan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mengarahkan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proses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investigasi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digarap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 Langkah-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langkah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pengajar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(a)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menayangkan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</w:t>
      </w:r>
      <w:r w:rsidR="00FE72E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deo yang </w:t>
      </w:r>
      <w:proofErr w:type="spellStart"/>
      <w:r w:rsidR="00FE72E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menarik</w:t>
      </w:r>
      <w:proofErr w:type="spellEnd"/>
      <w:r w:rsidR="00FE72E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E72E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FE72E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72E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menyaji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72E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="00FE72E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FE72E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="00FE72E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FE72E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FE72E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72E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FE72E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(b) </w:t>
      </w:r>
      <w:proofErr w:type="spellStart"/>
      <w:r w:rsidR="00FE72E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Pengajar</w:t>
      </w:r>
      <w:proofErr w:type="spellEnd"/>
      <w:r w:rsidR="00FE72E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72E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="00FE72E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72E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="00FE72E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72E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penting</w:t>
      </w:r>
      <w:proofErr w:type="spellEnd"/>
      <w:r w:rsidR="00FE72E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72E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seputar</w:t>
      </w:r>
      <w:proofErr w:type="spellEnd"/>
      <w:r w:rsidR="00FE72E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72E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tayangan</w:t>
      </w:r>
      <w:proofErr w:type="spellEnd"/>
      <w:r w:rsidR="00FE72E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video. </w:t>
      </w:r>
    </w:p>
    <w:p w14:paraId="3668F146" w14:textId="77777777" w:rsidR="000A2431" w:rsidRPr="0004583D" w:rsidRDefault="000A2431" w:rsidP="0004583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FCD129" w14:textId="77777777" w:rsidR="0041269E" w:rsidRPr="0004583D" w:rsidRDefault="0041269E" w:rsidP="0004583D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Merancang</w:t>
      </w:r>
      <w:proofErr w:type="spellEnd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Rencana</w:t>
      </w:r>
      <w:proofErr w:type="spellEnd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Proyek</w:t>
      </w:r>
      <w:proofErr w:type="spellEnd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Pr="0004583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Designing Project Plan</w:t>
      </w:r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67F0FDB7" w14:textId="77777777" w:rsidR="000A2431" w:rsidRPr="0004583D" w:rsidRDefault="000A2431" w:rsidP="0004583D">
      <w:pPr>
        <w:spacing w:after="0" w:line="240" w:lineRule="auto"/>
        <w:ind w:left="360" w:firstLine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83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Kegiatan perancangan proyek meliputi pemilihan jenis proyek berdasarkan pertanyaan esensial dan penentuan kegiatan dalam proses penyelidikan. Dalam proses ini,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pengajar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berperan sebagai fasilitator untuk menjaga agar rencana proyek tetap rasional, logis, dan dapat dilakukan oleh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siswa.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Kegiatan merancang proyek bertujuan untuk memfasilitasi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siswa dalam menge</w:t>
      </w:r>
      <w:r w:rsidR="00C5082D" w:rsidRPr="0004583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mbangkan pemikiran kritis</w:t>
      </w:r>
      <w:r w:rsidR="00C5082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lastRenderedPageBreak/>
        <w:t>melalui proses pemilihan jenis proyek, pemecahan masalah serta keterampilan</w:t>
      </w:r>
      <w:r w:rsidR="00C5082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untuk merencanakan kegiatan dalam proses penyelidikan.</w:t>
      </w:r>
      <w:r w:rsidR="00C5082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Adapun kegiatan yang dapat d</w:t>
      </w:r>
      <w:r w:rsidR="00C5082D" w:rsidRPr="0004583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ilakukan dalam merancang </w:t>
      </w:r>
      <w:proofErr w:type="spellStart"/>
      <w:r w:rsidR="00C5082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penetapan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proyek adalah sebagai berikut.</w:t>
      </w:r>
      <w:r w:rsidR="00C5082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(a)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C5082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iswa memutuskan jenis proyek dalam kelompok.</w:t>
      </w:r>
      <w:r w:rsidR="00C5082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(b) </w:t>
      </w:r>
      <w:proofErr w:type="spellStart"/>
      <w:r w:rsidR="00800B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iswa memutuskan dan menulis kegiatan yang dilakukan dalam proses inkuiri dalam kelompok.</w:t>
      </w:r>
      <w:r w:rsidR="00800B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(c) 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Hasil diskusi dan kesepakatan ke</w:t>
      </w:r>
      <w:r w:rsidR="00800BF4" w:rsidRPr="0004583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lompok dituangkan dalam </w:t>
      </w:r>
      <w:proofErr w:type="spellStart"/>
      <w:r w:rsidR="00800B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linimasa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proyek</w:t>
      </w:r>
      <w:r w:rsidR="00800BF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423E02" w14:textId="77777777" w:rsidR="000A2431" w:rsidRPr="0004583D" w:rsidRDefault="000A2431" w:rsidP="0004583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51951D" w14:textId="77777777" w:rsidR="002C60F0" w:rsidRPr="0004583D" w:rsidRDefault="002C60F0" w:rsidP="0004583D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Membuat </w:t>
      </w: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Linimasa</w:t>
      </w:r>
      <w:proofErr w:type="spellEnd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 </w:t>
      </w:r>
      <w:r w:rsidR="0041269E" w:rsidRPr="0004583D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Proyek</w:t>
      </w:r>
      <w:r w:rsidR="0041269E"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41269E" w:rsidRPr="0004583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Creating Project Timeline</w:t>
      </w:r>
      <w:r w:rsidR="00437D13"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37D250D4" w14:textId="77777777" w:rsidR="002C60F0" w:rsidRPr="0004583D" w:rsidRDefault="002C60F0" w:rsidP="0004583D">
      <w:pPr>
        <w:spacing w:after="0" w:line="240" w:lineRule="auto"/>
        <w:ind w:left="360" w:firstLine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pembuatan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44A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linimasa</w:t>
      </w:r>
      <w:proofErr w:type="spellEnd"/>
      <w:r w:rsidR="00A944A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44A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A944A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="00A944A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manajemen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944A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manajemen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diri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tim.</w:t>
      </w:r>
      <w:proofErr w:type="spellEnd"/>
      <w:r w:rsidR="00A944A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menyusun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timeline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lain.</w:t>
      </w:r>
      <w:r w:rsidR="00A944A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(a) </w:t>
      </w:r>
      <w:proofErr w:type="spellStart"/>
      <w:r w:rsidR="00A944A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iswa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garis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mulai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perencanaan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hingga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pelaporan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944A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(b)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Jadwal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disusun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mencantumkan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tenggat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penanggung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jawab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944A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(c)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kelomp</w:t>
      </w:r>
      <w:r w:rsidR="00A944A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ok</w:t>
      </w:r>
      <w:proofErr w:type="spellEnd"/>
      <w:r w:rsidR="00A944A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44A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selesai</w:t>
      </w:r>
      <w:proofErr w:type="spellEnd"/>
      <w:r w:rsidR="00A944A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44A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menyusun</w:t>
      </w:r>
      <w:proofErr w:type="spellEnd"/>
      <w:r w:rsidR="00A944A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44A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jadwal</w:t>
      </w:r>
      <w:proofErr w:type="spellEnd"/>
      <w:r w:rsidR="00A944A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944A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pengajar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mengumpulkan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jadwal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A944A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masing-masing kelompok.</w:t>
      </w:r>
      <w:r w:rsidR="00A944A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Lembar timeline </w:t>
      </w:r>
      <w:proofErr w:type="spellStart"/>
      <w:r w:rsidR="00A944A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A944A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44A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A944A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44A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A944A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A944A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pengajar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memantau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kemajuan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739FF2" w14:textId="77777777" w:rsidR="002C60F0" w:rsidRPr="0004583D" w:rsidRDefault="002C60F0" w:rsidP="0004583D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CBD2F7" w14:textId="77777777" w:rsidR="0041269E" w:rsidRPr="0004583D" w:rsidRDefault="00437D13" w:rsidP="0004583D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Menyelesaikan</w:t>
      </w:r>
      <w:proofErr w:type="spellEnd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Proyek</w:t>
      </w:r>
      <w:proofErr w:type="spellEnd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Pr="0004583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Finishing the Project</w:t>
      </w:r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06693596" w14:textId="77777777" w:rsidR="00A944A3" w:rsidRPr="0004583D" w:rsidRDefault="00A944A3" w:rsidP="0004583D">
      <w:pPr>
        <w:spacing w:after="0" w:line="240" w:lineRule="auto"/>
        <w:ind w:left="360" w:firstLine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Menyelesaikan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inti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iswa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mulai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inqu</w:t>
      </w:r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iry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hingga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penyelesaian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tahapan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mengolah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dan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memecahkan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kemandirian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kerjasama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tim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komunikasi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antar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masyara</w:t>
      </w:r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kat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terlibat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ilakukan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(a)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</w:t>
      </w:r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inkuiri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timeline; (b) 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mengelola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yang</w:t>
      </w:r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diperoleh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inkuiri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(c)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konten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(d)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pengajar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memberi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kesempatan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berkonsultasi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sehubungan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kemajuan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pengerjaan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(e) </w:t>
      </w:r>
      <w:proofErr w:type="spellStart"/>
      <w:r w:rsidR="00965774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merevisi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menyelesaikan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396588" w14:textId="77777777" w:rsidR="00965774" w:rsidRPr="0004583D" w:rsidRDefault="00965774" w:rsidP="0004583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F8C20F" w14:textId="77777777" w:rsidR="00437D13" w:rsidRPr="0004583D" w:rsidRDefault="00437D13" w:rsidP="0004583D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Menilai</w:t>
      </w:r>
      <w:proofErr w:type="spellEnd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Hasil </w:t>
      </w: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Proyek</w:t>
      </w:r>
      <w:proofErr w:type="spellEnd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Pr="0004583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Assessing the Project Results</w:t>
      </w:r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7B39A75E" w14:textId="77777777" w:rsidR="00965774" w:rsidRPr="0004583D" w:rsidRDefault="00965774" w:rsidP="0004583D">
      <w:pPr>
        <w:spacing w:after="0" w:line="240" w:lineRule="auto"/>
        <w:ind w:left="360" w:firstLine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Menilai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bertujuan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memastikan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anggota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bertanggung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wab</w:t>
      </w:r>
      <w:proofErr w:type="spellEnd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pengajar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juga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mengevaluasi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kinerja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formatif</w:t>
      </w:r>
      <w:proofErr w:type="spellEnd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menilai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dijelaskan</w:t>
      </w:r>
      <w:proofErr w:type="spellEnd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bawah</w:t>
      </w:r>
      <w:proofErr w:type="spellEnd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: (a)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iswa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mempresentasikan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menjelaskan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</w:t>
      </w:r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oduksi</w:t>
      </w:r>
      <w:proofErr w:type="spellEnd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(b)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Presentasi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ngan</w:t>
      </w:r>
      <w:proofErr w:type="spellEnd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target. (c)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Anggota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lain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ertanyaan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(d) </w:t>
      </w:r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Jika </w:t>
      </w:r>
      <w:proofErr w:type="spellStart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="0017316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pada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menampilkan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disain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siapkan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sebelumnya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(e)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Selanjutnya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pengajar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format</w:t>
      </w:r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if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mengukur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rubrik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DD6ACF8" w14:textId="77777777" w:rsidR="000F477D" w:rsidRPr="0004583D" w:rsidRDefault="000F477D" w:rsidP="0004583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B68E9E" w14:textId="77777777" w:rsidR="00437D13" w:rsidRPr="0004583D" w:rsidRDefault="00437D13" w:rsidP="0004583D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Mengevaluasi</w:t>
      </w:r>
      <w:proofErr w:type="spellEnd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Proyek</w:t>
      </w:r>
      <w:proofErr w:type="spellEnd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Pr="0004583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Evaluating the Project</w:t>
      </w:r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798A2C38" w14:textId="77777777" w:rsidR="000F477D" w:rsidRPr="0004583D" w:rsidRDefault="000F477D" w:rsidP="0004583D">
      <w:pPr>
        <w:spacing w:after="0" w:line="240" w:lineRule="auto"/>
        <w:ind w:left="360" w:firstLine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Mengevaluasi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</w:t>
      </w:r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pengajar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refleksi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umpan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balik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refleksi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bertujuan</w:t>
      </w:r>
      <w:proofErr w:type="spellEnd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melatih</w:t>
      </w:r>
      <w:proofErr w:type="spellEnd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menyampaikan</w:t>
      </w:r>
      <w:proofErr w:type="spellEnd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kesulitan</w:t>
      </w:r>
      <w:proofErr w:type="spellEnd"/>
      <w:proofErr w:type="gramEnd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kendala</w:t>
      </w:r>
      <w:proofErr w:type="spellEnd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ditemukan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pengerjaan</w:t>
      </w:r>
      <w:proofErr w:type="spellEnd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mengukur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mengerjakan</w:t>
      </w:r>
      <w:proofErr w:type="spellEnd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mengevaluasi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CF64F8" w14:textId="77777777" w:rsidR="00E62BB8" w:rsidRPr="0004583D" w:rsidRDefault="00E62BB8" w:rsidP="0004583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pengajar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umpan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balik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disajikan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61450D" w14:textId="77777777" w:rsidR="00E62BB8" w:rsidRPr="0004583D" w:rsidRDefault="00E62BB8" w:rsidP="0004583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pengajar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refleksi</w:t>
      </w:r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kan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A2DE17" w14:textId="77777777" w:rsidR="00E62BB8" w:rsidRPr="0004583D" w:rsidRDefault="00E62BB8" w:rsidP="0004583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diberi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kesempatan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berbagi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mengerjakan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2ECE14" w14:textId="77777777" w:rsidR="000F477D" w:rsidRPr="0004583D" w:rsidRDefault="007B7A0A" w:rsidP="0004583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ahasiswa</w:t>
      </w:r>
      <w:proofErr w:type="spellEnd"/>
      <w:r w:rsidR="00E62BB8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juga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diberi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kesempatan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merevisi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0F477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A4B82C" w14:textId="77777777" w:rsidR="00830A2E" w:rsidRPr="0004583D" w:rsidRDefault="00830A2E" w:rsidP="0004583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3A40D5" w14:textId="77777777" w:rsidR="00D216A6" w:rsidRPr="0004583D" w:rsidRDefault="00D216A6" w:rsidP="0004583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Keunggulaan</w:t>
      </w:r>
      <w:proofErr w:type="spellEnd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Pembelajaran</w:t>
      </w:r>
      <w:proofErr w:type="spellEnd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Berbasis</w:t>
      </w:r>
      <w:proofErr w:type="spellEnd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Proyek</w:t>
      </w:r>
      <w:proofErr w:type="spellEnd"/>
    </w:p>
    <w:p w14:paraId="09D604D9" w14:textId="77777777" w:rsidR="00D216A6" w:rsidRPr="0004583D" w:rsidRDefault="000C4685" w:rsidP="0004583D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Inovasi</w:t>
      </w:r>
      <w:proofErr w:type="spellEnd"/>
      <w:r w:rsidR="00CD515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4BC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D44BC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515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</w:t>
      </w:r>
      <w:r w:rsidR="00D44BC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nerapan</w:t>
      </w:r>
      <w:proofErr w:type="spellEnd"/>
      <w:r w:rsidR="00D44BC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proofErr w:type="spellStart"/>
      <w:r w:rsidR="00D44BC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D44BC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4BC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="00D44BC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515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jawab</w:t>
      </w:r>
      <w:r w:rsidR="00D44BC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="00D44BC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4BC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="00CD515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515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permasalahan</w:t>
      </w:r>
      <w:proofErr w:type="spellEnd"/>
      <w:r w:rsidR="00CD515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4BC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D44BC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515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sehubungan</w:t>
      </w:r>
      <w:proofErr w:type="spellEnd"/>
      <w:r w:rsidR="00CD515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515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CD515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pemberlakuan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MBKM dan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tuntutan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LAM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Kependidikan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khususnya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kriteria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</w:t>
      </w:r>
      <w:r w:rsidR="00D44BC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penerapan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dikenal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Project-Based Learning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PjBL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Penetapan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PjBL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didasarkan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6F04C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="006F04C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="006F04C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6F04C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04C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deduktif</w:t>
      </w:r>
      <w:proofErr w:type="spellEnd"/>
      <w:r w:rsidR="006F04C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F04C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interpretatif</w:t>
      </w:r>
      <w:proofErr w:type="spellEnd"/>
      <w:r w:rsidR="006F04C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6F04C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Komparatif</w:t>
      </w:r>
      <w:proofErr w:type="spellEnd"/>
      <w:r w:rsidR="006F04C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04C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6F04C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04C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sumber-sumber</w:t>
      </w:r>
      <w:proofErr w:type="spellEnd"/>
      <w:r w:rsidR="006F04C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F04C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ditetapkan</w:t>
      </w:r>
      <w:proofErr w:type="spellEnd"/>
      <w:r w:rsidR="006F04C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44BC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435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Penetapan</w:t>
      </w:r>
      <w:proofErr w:type="spellEnd"/>
      <w:r w:rsidR="00D44BC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4BC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AD435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435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difokuskan</w:t>
      </w:r>
      <w:proofErr w:type="spellEnd"/>
      <w:r w:rsidR="00AD435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AD435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adan</w:t>
      </w:r>
      <w:r w:rsidR="009D69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ya</w:t>
      </w:r>
      <w:proofErr w:type="spellEnd"/>
      <w:r w:rsidR="009D69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9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keunggulan</w:t>
      </w:r>
      <w:proofErr w:type="spellEnd"/>
      <w:r w:rsidR="009D69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9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9D69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9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keuntungan</w:t>
      </w:r>
      <w:proofErr w:type="spellEnd"/>
      <w:r w:rsidR="009D69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9D69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="00AD435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44BC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E1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="00033E1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E1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disajikan</w:t>
      </w:r>
      <w:proofErr w:type="spellEnd"/>
      <w:r w:rsidR="00033E1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E1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keunggulan</w:t>
      </w:r>
      <w:proofErr w:type="spellEnd"/>
      <w:r w:rsidR="00033E1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033E1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="00033E1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033E1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PjBL</w:t>
      </w:r>
      <w:proofErr w:type="spellEnd"/>
      <w:r w:rsidR="00033E1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E1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="00033E1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9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sumber-sumbernya</w:t>
      </w:r>
      <w:proofErr w:type="spellEnd"/>
      <w:r w:rsidR="009D690D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284A7A9" w14:textId="77777777" w:rsidR="00033E1E" w:rsidRPr="0004583D" w:rsidRDefault="00033E1E" w:rsidP="0004583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20EC63" w14:textId="77777777" w:rsidR="00033E1E" w:rsidRPr="0004583D" w:rsidRDefault="00033E1E" w:rsidP="0004583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Tabel</w:t>
      </w:r>
      <w:proofErr w:type="spellEnd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1. </w:t>
      </w: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Keunggulan</w:t>
      </w:r>
      <w:proofErr w:type="spellEnd"/>
      <w:r w:rsidR="00343FBB"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dan </w:t>
      </w:r>
      <w:proofErr w:type="spellStart"/>
      <w:r w:rsidR="00343FBB"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Kekurangan</w:t>
      </w:r>
      <w:proofErr w:type="spellEnd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PjBL</w:t>
      </w:r>
      <w:proofErr w:type="spellEnd"/>
    </w:p>
    <w:p w14:paraId="181984AF" w14:textId="77777777" w:rsidR="00033E1E" w:rsidRPr="0004583D" w:rsidRDefault="00033E1E" w:rsidP="0004583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8"/>
        <w:gridCol w:w="1994"/>
        <w:gridCol w:w="4819"/>
        <w:gridCol w:w="1134"/>
      </w:tblGrid>
      <w:tr w:rsidR="0004583D" w:rsidRPr="0004583D" w14:paraId="50B2CFBA" w14:textId="77777777" w:rsidTr="0004583D">
        <w:tc>
          <w:tcPr>
            <w:tcW w:w="558" w:type="dxa"/>
            <w:shd w:val="clear" w:color="auto" w:fill="92D050"/>
          </w:tcPr>
          <w:p w14:paraId="2603E493" w14:textId="77777777" w:rsidR="0058682F" w:rsidRPr="0004583D" w:rsidRDefault="0058682F" w:rsidP="0004583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1994" w:type="dxa"/>
            <w:shd w:val="clear" w:color="auto" w:fill="92D050"/>
          </w:tcPr>
          <w:p w14:paraId="7E649B50" w14:textId="77777777" w:rsidR="0058682F" w:rsidRPr="0004583D" w:rsidRDefault="0058682F" w:rsidP="0004583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Sumber</w:t>
            </w:r>
            <w:proofErr w:type="spellEnd"/>
          </w:p>
        </w:tc>
        <w:tc>
          <w:tcPr>
            <w:tcW w:w="4819" w:type="dxa"/>
            <w:shd w:val="clear" w:color="auto" w:fill="92D050"/>
          </w:tcPr>
          <w:p w14:paraId="74A749F0" w14:textId="77777777" w:rsidR="0058682F" w:rsidRPr="0004583D" w:rsidRDefault="0058682F" w:rsidP="0004583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Deskripsi</w:t>
            </w:r>
            <w:proofErr w:type="spellEnd"/>
            <w:r w:rsidRPr="000458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Keunggulan</w:t>
            </w:r>
            <w:proofErr w:type="spellEnd"/>
            <w:r w:rsidR="000A3F24" w:rsidRPr="000458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="000A3F24" w:rsidRPr="000458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Kekurangan</w:t>
            </w:r>
            <w:proofErr w:type="spellEnd"/>
            <w:r w:rsidRPr="000458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PjBL</w:t>
            </w:r>
            <w:proofErr w:type="spellEnd"/>
          </w:p>
        </w:tc>
        <w:tc>
          <w:tcPr>
            <w:tcW w:w="1134" w:type="dxa"/>
            <w:shd w:val="clear" w:color="auto" w:fill="92D050"/>
          </w:tcPr>
          <w:p w14:paraId="50CC8262" w14:textId="77777777" w:rsidR="0058682F" w:rsidRPr="0004583D" w:rsidRDefault="0058682F" w:rsidP="0004583D">
            <w:pPr>
              <w:ind w:left="-113" w:right="-113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Halaman </w:t>
            </w:r>
          </w:p>
        </w:tc>
      </w:tr>
      <w:tr w:rsidR="0004583D" w:rsidRPr="0004583D" w14:paraId="543DE92D" w14:textId="77777777" w:rsidTr="0004583D">
        <w:tc>
          <w:tcPr>
            <w:tcW w:w="558" w:type="dxa"/>
          </w:tcPr>
          <w:p w14:paraId="76D80283" w14:textId="77777777" w:rsidR="0058682F" w:rsidRPr="0004583D" w:rsidRDefault="0058682F" w:rsidP="0004583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94" w:type="dxa"/>
          </w:tcPr>
          <w:p w14:paraId="57E543AA" w14:textId="77777777" w:rsidR="0058682F" w:rsidRPr="0004583D" w:rsidRDefault="0058682F" w:rsidP="0004583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Indrawan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E. </w:t>
            </w:r>
            <w:r w:rsidRPr="000458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et al</w:t>
            </w: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(2018)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0458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Review Project Based Learning</w:t>
            </w:r>
          </w:p>
        </w:tc>
        <w:tc>
          <w:tcPr>
            <w:tcW w:w="4819" w:type="dxa"/>
          </w:tcPr>
          <w:p w14:paraId="1161B624" w14:textId="77777777" w:rsidR="001E0E9D" w:rsidRPr="0004583D" w:rsidRDefault="0058682F" w:rsidP="0004583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 w:rsidR="00274516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ata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274516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uliah</w:t>
            </w:r>
            <w:proofErr w:type="spellEnd"/>
            <w:r w:rsidR="00274516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Pendidikan  </w:t>
            </w:r>
            <w:proofErr w:type="spellStart"/>
            <w:r w:rsidR="00E557C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Lingkungan</w:t>
            </w:r>
            <w:proofErr w:type="spellEnd"/>
            <w:r w:rsidR="00E557C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557C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Hidup</w:t>
            </w:r>
            <w:proofErr w:type="spellEnd"/>
            <w:r w:rsidR="00E557C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E557C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penerapan</w:t>
            </w:r>
            <w:proofErr w:type="spellEnd"/>
            <w:r w:rsidR="00E557C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557C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PjBL</w:t>
            </w:r>
            <w:proofErr w:type="spellEnd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14:paraId="6C952D56" w14:textId="77777777" w:rsidR="001E0E9D" w:rsidRPr="0004583D" w:rsidRDefault="00E557C4" w:rsidP="0004583D">
            <w:pPr>
              <w:pStyle w:val="ListParagraph"/>
              <w:numPr>
                <w:ilvl w:val="0"/>
                <w:numId w:val="3"/>
              </w:numPr>
              <w:ind w:left="5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meningkatkan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penguasaan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teori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1F9272B" w14:textId="77777777" w:rsidR="0058682F" w:rsidRPr="0004583D" w:rsidRDefault="00274516" w:rsidP="0004583D">
            <w:pPr>
              <w:pStyle w:val="ListParagraph"/>
              <w:numPr>
                <w:ilvl w:val="0"/>
                <w:numId w:val="3"/>
              </w:numPr>
              <w:ind w:left="5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</w:t>
            </w:r>
            <w:r w:rsidR="00E557C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ngkat</w:t>
            </w:r>
            <w:r w:rsidR="00E557C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</w:t>
            </w:r>
            <w:proofErr w:type="spellEnd"/>
            <w:r w:rsidR="00E557C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557C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kecakapan</w:t>
            </w:r>
            <w:proofErr w:type="spellEnd"/>
            <w:r w:rsidR="00E557C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557C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teknis</w:t>
            </w:r>
            <w:proofErr w:type="spellEnd"/>
            <w:r w:rsidR="00E557C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E6057E4" w14:textId="77777777" w:rsidR="00E557C4" w:rsidRPr="0004583D" w:rsidRDefault="001E0E9D" w:rsidP="0004583D">
            <w:pPr>
              <w:pStyle w:val="ListParagraph"/>
              <w:numPr>
                <w:ilvl w:val="0"/>
                <w:numId w:val="3"/>
              </w:numPr>
              <w:ind w:left="5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menguasai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557C4" w:rsidRPr="000458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soft skills</w:t>
            </w:r>
            <w:r w:rsidR="00E557C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557C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="00E557C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557C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baik</w:t>
            </w:r>
            <w:proofErr w:type="spellEnd"/>
            <w:r w:rsidR="00E557C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274516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sehubungan</w:t>
            </w:r>
            <w:proofErr w:type="spellEnd"/>
            <w:r w:rsidR="00E557C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dunia </w:t>
            </w:r>
            <w:proofErr w:type="spellStart"/>
            <w:r w:rsidR="00E557C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kerja</w:t>
            </w:r>
            <w:proofErr w:type="spellEnd"/>
            <w:r w:rsidR="00E557C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118934F" w14:textId="77777777" w:rsidR="00E557C4" w:rsidRPr="0004583D" w:rsidRDefault="00274516" w:rsidP="0004583D">
            <w:pPr>
              <w:pStyle w:val="ListParagraph"/>
              <w:numPr>
                <w:ilvl w:val="0"/>
                <w:numId w:val="3"/>
              </w:numPr>
              <w:ind w:left="5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mensinergikan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kemampuan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akademik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yaitu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pemahaman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teori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penguasaan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58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soft skills</w:t>
            </w: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pemecahan</w:t>
            </w:r>
            <w:proofErr w:type="spellEnd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masalah</w:t>
            </w:r>
            <w:proofErr w:type="spellEnd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kemandirian</w:t>
            </w:r>
            <w:proofErr w:type="spellEnd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kerjasama</w:t>
            </w:r>
            <w:proofErr w:type="spellEnd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</w:t>
            </w:r>
            <w:proofErr w:type="spellEnd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kemandirian</w:t>
            </w:r>
            <w:proofErr w:type="spellEnd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tanggung</w:t>
            </w:r>
            <w:proofErr w:type="spellEnd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jawab</w:t>
            </w:r>
            <w:proofErr w:type="spellEnd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kejujuran</w:t>
            </w:r>
            <w:proofErr w:type="spellEnd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kemampuan</w:t>
            </w:r>
            <w:proofErr w:type="spellEnd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mengomunikasikan</w:t>
            </w:r>
            <w:proofErr w:type="spellEnd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ide dan </w:t>
            </w:r>
            <w:proofErr w:type="spellStart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menyampaikan</w:t>
            </w:r>
            <w:proofErr w:type="spellEnd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ide </w:t>
            </w:r>
            <w:proofErr w:type="spellStart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melalui</w:t>
            </w:r>
            <w:proofErr w:type="spellEnd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presentasi</w:t>
            </w:r>
            <w:proofErr w:type="spellEnd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proyek</w:t>
            </w:r>
            <w:proofErr w:type="spellEnd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="001E0E9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76D7EA21" w14:textId="77777777" w:rsidR="0058682F" w:rsidRPr="0004583D" w:rsidRDefault="0058682F" w:rsidP="0004583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1016</w:t>
            </w:r>
          </w:p>
        </w:tc>
      </w:tr>
      <w:tr w:rsidR="0004583D" w:rsidRPr="0004583D" w14:paraId="0E031E97" w14:textId="77777777" w:rsidTr="0004583D">
        <w:tc>
          <w:tcPr>
            <w:tcW w:w="558" w:type="dxa"/>
          </w:tcPr>
          <w:p w14:paraId="6627407B" w14:textId="77777777" w:rsidR="0058682F" w:rsidRPr="0004583D" w:rsidRDefault="001E0E9D" w:rsidP="0004583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94" w:type="dxa"/>
          </w:tcPr>
          <w:p w14:paraId="0AE1A66C" w14:textId="77777777" w:rsidR="00B87536" w:rsidRPr="0004583D" w:rsidRDefault="001E0E9D" w:rsidP="0004583D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Guo, P., </w:t>
            </w:r>
            <w:r w:rsidRPr="000458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et al</w:t>
            </w: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(2020)</w:t>
            </w:r>
            <w:r w:rsidR="00B87536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87536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  <w:proofErr w:type="spellEnd"/>
            <w:r w:rsidR="00B87536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B87536" w:rsidRPr="000458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 review of project-based learning in higher education: Student</w:t>
            </w:r>
          </w:p>
          <w:p w14:paraId="0DBA3AC1" w14:textId="77777777" w:rsidR="0058682F" w:rsidRPr="0004583D" w:rsidRDefault="00B87536" w:rsidP="0004583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outcomes and measures</w:t>
            </w:r>
            <w:r w:rsidR="00FE1D53" w:rsidRPr="000458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3C6CB676" w14:textId="77777777" w:rsidR="00444A0F" w:rsidRPr="0004583D" w:rsidRDefault="00B87536" w:rsidP="0004583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Penerapan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E1D53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PjBL</w:t>
            </w:r>
            <w:proofErr w:type="spellEnd"/>
            <w:r w:rsidR="00FE1D53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pada</w:t>
            </w: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pembelaj</w:t>
            </w:r>
            <w:r w:rsidR="00444A0F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aran</w:t>
            </w:r>
            <w:proofErr w:type="spellEnd"/>
            <w:r w:rsidR="00444A0F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="00444A0F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Perguruan</w:t>
            </w:r>
            <w:proofErr w:type="spellEnd"/>
            <w:r w:rsidR="00444A0F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Tinggi, </w:t>
            </w:r>
            <w:proofErr w:type="spellStart"/>
            <w:r w:rsidR="00444A0F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="00444A0F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44A0F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meningkatkan</w:t>
            </w:r>
            <w:proofErr w:type="spellEnd"/>
            <w:r w:rsidR="00444A0F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44A0F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="00444A0F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44A0F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="00444A0F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44A0F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="00FE1D53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44A0F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meliputi</w:t>
            </w:r>
            <w:proofErr w:type="spellEnd"/>
            <w:r w:rsidR="00444A0F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44A0F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aspek</w:t>
            </w:r>
            <w:proofErr w:type="spellEnd"/>
            <w:r w:rsidR="00444A0F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31A0971F" w14:textId="77777777" w:rsidR="00444A0F" w:rsidRPr="0004583D" w:rsidRDefault="00444A0F" w:rsidP="0004583D">
            <w:pPr>
              <w:pStyle w:val="ListParagraph"/>
              <w:numPr>
                <w:ilvl w:val="0"/>
                <w:numId w:val="4"/>
              </w:numPr>
              <w:ind w:left="60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afektif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persepsi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manfaat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E1D53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dan </w:t>
            </w:r>
            <w:proofErr w:type="spellStart"/>
            <w:r w:rsidR="00FE1D53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pengalaman</w:t>
            </w: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PjBL</w:t>
            </w:r>
            <w:proofErr w:type="spellEnd"/>
            <w:r w:rsidR="00FE1D53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8D25A53" w14:textId="77777777" w:rsidR="00444A0F" w:rsidRPr="0004583D" w:rsidRDefault="00FE1D53" w:rsidP="0004583D">
            <w:pPr>
              <w:pStyle w:val="ListParagraph"/>
              <w:numPr>
                <w:ilvl w:val="0"/>
                <w:numId w:val="4"/>
              </w:numPr>
              <w:ind w:left="60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kognitif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pengetahuan dan strategi kognitif</w:t>
            </w: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14:paraId="38E008BB" w14:textId="77777777" w:rsidR="00444A0F" w:rsidRPr="0004583D" w:rsidRDefault="00FE1D53" w:rsidP="0004583D">
            <w:pPr>
              <w:pStyle w:val="ListParagraph"/>
              <w:numPr>
                <w:ilvl w:val="0"/>
                <w:numId w:val="4"/>
              </w:numPr>
              <w:ind w:left="60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Perilaku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keterampilan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keterlibatan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444A0F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5BBBB0A" w14:textId="77777777" w:rsidR="0058682F" w:rsidRPr="0004583D" w:rsidRDefault="00FE1D53" w:rsidP="0004583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4583D" w:rsidRPr="0004583D" w14:paraId="2978A78A" w14:textId="77777777" w:rsidTr="0004583D">
        <w:tc>
          <w:tcPr>
            <w:tcW w:w="558" w:type="dxa"/>
          </w:tcPr>
          <w:p w14:paraId="28B943EC" w14:textId="77777777" w:rsidR="0058682F" w:rsidRPr="0004583D" w:rsidRDefault="00FE1D53" w:rsidP="0004583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94" w:type="dxa"/>
          </w:tcPr>
          <w:p w14:paraId="666F8FFF" w14:textId="77777777" w:rsidR="0058682F" w:rsidRPr="0004583D" w:rsidRDefault="00FE1D53" w:rsidP="0004583D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John W. Thomas (2000)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0458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A review of </w:t>
            </w:r>
            <w:r w:rsidRPr="000458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research on project-based learning.</w:t>
            </w:r>
          </w:p>
        </w:tc>
        <w:tc>
          <w:tcPr>
            <w:tcW w:w="4819" w:type="dxa"/>
          </w:tcPr>
          <w:p w14:paraId="60F40C9E" w14:textId="77777777" w:rsidR="00E3257D" w:rsidRPr="0004583D" w:rsidRDefault="00130A8A" w:rsidP="0004583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Implementasi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PjBL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Sains di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ditinjau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aspek</w:t>
            </w:r>
            <w:proofErr w:type="spellEnd"/>
            <w:r w:rsidR="00E3257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guru dan </w:t>
            </w:r>
            <w:proofErr w:type="spellStart"/>
            <w:r w:rsidR="00E3257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Siswa</w:t>
            </w:r>
            <w:proofErr w:type="spellEnd"/>
            <w:r w:rsidR="00E3257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0D94E138" w14:textId="77777777" w:rsidR="00E3257D" w:rsidRPr="0004583D" w:rsidRDefault="00E3257D" w:rsidP="0004583D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PjBL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adalah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lebih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F4C20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populer</w:t>
            </w:r>
            <w:proofErr w:type="spellEnd"/>
            <w:r w:rsidR="00BF4C20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="00BF4C20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lebih</w:t>
            </w:r>
            <w:proofErr w:type="spellEnd"/>
            <w:r w:rsidR="00BF4C20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disukai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F4C20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dan </w:t>
            </w:r>
            <w:proofErr w:type="spellStart"/>
            <w:r w:rsidR="00BF4C20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lebih</w:t>
            </w:r>
            <w:proofErr w:type="spellEnd"/>
            <w:r w:rsidR="00BF4C20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F4C20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efektif</w:t>
            </w:r>
            <w:proofErr w:type="spellEnd"/>
            <w:r w:rsidR="00BF4C20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dibandingkan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konvensional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390D053" w14:textId="77777777" w:rsidR="00E3257D" w:rsidRPr="0004583D" w:rsidRDefault="00BF4C20" w:rsidP="0004583D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meningkatkan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profesionalisme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kolaborasi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guru dan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peningkatan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kehadiran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kemandirian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peningkatan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sikap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594D5B9" w14:textId="77777777" w:rsidR="00123D10" w:rsidRPr="0004583D" w:rsidRDefault="00123D10" w:rsidP="0004583D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Penerapan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model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PjBL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lebih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baik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dibandingkan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model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terutama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meningkatkan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prestasi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akademik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9D7DE51" w14:textId="77777777" w:rsidR="0058682F" w:rsidRPr="0004583D" w:rsidRDefault="00130A8A" w:rsidP="0004583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34-35</w:t>
            </w:r>
          </w:p>
        </w:tc>
      </w:tr>
      <w:tr w:rsidR="0004583D" w:rsidRPr="0004583D" w14:paraId="25D2F3FB" w14:textId="77777777" w:rsidTr="0004583D">
        <w:tc>
          <w:tcPr>
            <w:tcW w:w="558" w:type="dxa"/>
          </w:tcPr>
          <w:p w14:paraId="14C01202" w14:textId="77777777" w:rsidR="0058682F" w:rsidRPr="0004583D" w:rsidRDefault="006321C7" w:rsidP="0004583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94" w:type="dxa"/>
          </w:tcPr>
          <w:p w14:paraId="277F8509" w14:textId="77777777" w:rsidR="0058682F" w:rsidRPr="0004583D" w:rsidRDefault="002E1220" w:rsidP="0004583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G.E. Veselov, A.P.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Pljonkin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A.Y.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Pedotova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(2019). </w:t>
            </w:r>
            <w:r w:rsidRPr="000458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Project-based learning as an effective method in education.</w:t>
            </w:r>
          </w:p>
        </w:tc>
        <w:tc>
          <w:tcPr>
            <w:tcW w:w="4819" w:type="dxa"/>
          </w:tcPr>
          <w:p w14:paraId="621F677C" w14:textId="77777777" w:rsidR="0058682F" w:rsidRPr="0004583D" w:rsidRDefault="00A920D2" w:rsidP="0004583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Penerapan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PjBL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 Universitas</w:t>
            </w:r>
            <w:r w:rsidR="00C5186A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5186A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menunjukkan</w:t>
            </w:r>
            <w:proofErr w:type="spellEnd"/>
            <w:r w:rsidR="00C5186A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5186A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bahwa</w:t>
            </w:r>
            <w:proofErr w:type="spellEnd"/>
            <w:r w:rsidR="00C5186A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69D1E93E" w14:textId="77777777" w:rsidR="00C5186A" w:rsidRPr="0004583D" w:rsidRDefault="00C5186A" w:rsidP="0004583D">
            <w:pPr>
              <w:pStyle w:val="ListParagraph"/>
              <w:numPr>
                <w:ilvl w:val="0"/>
                <w:numId w:val="7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Mahasiwa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mendapatkan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keterampilan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praktis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bertanggungjawab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penyelesaian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tugas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memainkan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uniknya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4EDF0A0" w14:textId="77777777" w:rsidR="00343FE6" w:rsidRPr="0004583D" w:rsidRDefault="00C5186A" w:rsidP="0004583D">
            <w:pPr>
              <w:pStyle w:val="ListParagraph"/>
              <w:numPr>
                <w:ilvl w:val="0"/>
                <w:numId w:val="7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berpartisipasi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program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percepatan</w:t>
            </w:r>
            <w:proofErr w:type="spellEnd"/>
            <w:r w:rsidR="00343FE6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343FE6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akselerasi</w:t>
            </w:r>
            <w:proofErr w:type="spellEnd"/>
            <w:r w:rsidR="00343FE6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r w:rsidR="00343FE6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</w:t>
            </w: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incubator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bisnis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73502B1" w14:textId="77777777" w:rsidR="00C5186A" w:rsidRPr="0004583D" w:rsidRDefault="00C5186A" w:rsidP="0004583D">
            <w:pPr>
              <w:pStyle w:val="ListParagraph"/>
              <w:numPr>
                <w:ilvl w:val="0"/>
                <w:numId w:val="7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meningkatkan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43FE6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prestasi</w:t>
            </w:r>
            <w:proofErr w:type="spellEnd"/>
            <w:r w:rsidR="00343FE6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43FE6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akademik</w:t>
            </w:r>
            <w:proofErr w:type="spellEnd"/>
            <w:r w:rsidR="00343FE6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prosentase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43FE6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pekerjaan</w:t>
            </w:r>
            <w:proofErr w:type="spellEnd"/>
            <w:r w:rsidR="00343FE6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="00343FE6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perusahan</w:t>
            </w:r>
            <w:proofErr w:type="spellEnd"/>
            <w:r w:rsidR="00343FE6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43FE6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bisnis</w:t>
            </w:r>
            <w:proofErr w:type="spellEnd"/>
            <w:r w:rsidR="00343FE6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7B50E9A" w14:textId="77777777" w:rsidR="00343FE6" w:rsidRPr="0004583D" w:rsidRDefault="00343FE6" w:rsidP="0004583D">
            <w:pPr>
              <w:pStyle w:val="ListParagraph"/>
              <w:numPr>
                <w:ilvl w:val="0"/>
                <w:numId w:val="7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mendirikan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start up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sebagai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entitas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meskipun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skala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kecil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7FDFCAB" w14:textId="77777777" w:rsidR="0058682F" w:rsidRPr="0004583D" w:rsidRDefault="00343FE6" w:rsidP="0004583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4583D" w:rsidRPr="0004583D" w14:paraId="4893A5FE" w14:textId="77777777" w:rsidTr="0004583D">
        <w:tc>
          <w:tcPr>
            <w:tcW w:w="558" w:type="dxa"/>
          </w:tcPr>
          <w:p w14:paraId="28E69F14" w14:textId="77777777" w:rsidR="0058682F" w:rsidRPr="0004583D" w:rsidRDefault="00343FE6" w:rsidP="0004583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94" w:type="dxa"/>
          </w:tcPr>
          <w:p w14:paraId="32719344" w14:textId="77777777" w:rsidR="0058682F" w:rsidRPr="0004583D" w:rsidRDefault="00894462" w:rsidP="0004583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R. D. B.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Rubrica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(2018)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0458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An action research on project-based learning and understanding by design and their </w:t>
            </w:r>
            <w:proofErr w:type="gramStart"/>
            <w:r w:rsidRPr="000458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effects  on</w:t>
            </w:r>
            <w:proofErr w:type="gramEnd"/>
            <w:r w:rsidRPr="000458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the science achievement and attitude of science students.</w:t>
            </w:r>
          </w:p>
        </w:tc>
        <w:tc>
          <w:tcPr>
            <w:tcW w:w="4819" w:type="dxa"/>
          </w:tcPr>
          <w:p w14:paraId="4A2B58BE" w14:textId="77777777" w:rsidR="0058682F" w:rsidRPr="0004583D" w:rsidRDefault="00572BAE" w:rsidP="0004583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Penerapan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94462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="00894462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94462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Berbasis</w:t>
            </w:r>
            <w:proofErr w:type="spellEnd"/>
            <w:r w:rsidR="00894462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94462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Proyek</w:t>
            </w:r>
            <w:proofErr w:type="spellEnd"/>
            <w:r w:rsidR="00894462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94462" w:rsidRPr="000458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Understanding </w:t>
            </w:r>
            <w:r w:rsidRPr="000458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By </w:t>
            </w:r>
            <w:r w:rsidR="00894462" w:rsidRPr="000458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Design</w:t>
            </w:r>
            <w:r w:rsidR="00894462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Sebagai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Kerangka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Kerja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3F2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Tindakan </w:t>
            </w:r>
            <w:proofErr w:type="spellStart"/>
            <w:r w:rsidR="000A3F2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="000A3F2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Pengajaran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Sains yang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dilakukan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Dasar di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Philipine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14:paraId="7BF83DF9" w14:textId="77777777" w:rsidR="00572BAE" w:rsidRPr="0004583D" w:rsidRDefault="00572BAE" w:rsidP="0004583D">
            <w:pPr>
              <w:pStyle w:val="ListParagraph"/>
              <w:numPr>
                <w:ilvl w:val="0"/>
                <w:numId w:val="8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Capaian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3F2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pada </w:t>
            </w:r>
            <w:proofErr w:type="spellStart"/>
            <w:r w:rsidR="000A3F2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penerapan</w:t>
            </w:r>
            <w:proofErr w:type="spellEnd"/>
            <w:r w:rsidR="000A3F2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A3F2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PjBL</w:t>
            </w:r>
            <w:proofErr w:type="spellEnd"/>
            <w:r w:rsidR="000A3F2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lebih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tinggi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dibanding</w:t>
            </w:r>
            <w:r w:rsidR="000A3F2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</w:t>
            </w:r>
            <w:proofErr w:type="spellEnd"/>
            <w:r w:rsidR="000A3F2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A3F2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="000A3F2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A3F2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mengikuti</w:t>
            </w:r>
            <w:proofErr w:type="spellEnd"/>
            <w:r w:rsidR="000A3F2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A3F2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="000A3F2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A3F24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konvensional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D6E6833" w14:textId="77777777" w:rsidR="000A3F24" w:rsidRPr="0004583D" w:rsidRDefault="000A3F24" w:rsidP="0004583D">
            <w:pPr>
              <w:pStyle w:val="ListParagraph"/>
              <w:numPr>
                <w:ilvl w:val="0"/>
                <w:numId w:val="8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Meningkatkan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motivasi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sikap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positif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FA0585A" w14:textId="77777777" w:rsidR="000A3F24" w:rsidRPr="0004583D" w:rsidRDefault="000A3F24" w:rsidP="0004583D">
            <w:pPr>
              <w:pStyle w:val="ListParagraph"/>
              <w:numPr>
                <w:ilvl w:val="0"/>
                <w:numId w:val="8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Meningkatkan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kemampuan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berpikir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kritis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kolaboratif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komunikasi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kerja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56A36DC" w14:textId="77777777" w:rsidR="000A3F24" w:rsidRPr="0004583D" w:rsidRDefault="00901210" w:rsidP="0004583D">
            <w:pPr>
              <w:pStyle w:val="ListParagraph"/>
              <w:numPr>
                <w:ilvl w:val="0"/>
                <w:numId w:val="8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Aspek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masih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kurang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adalah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produktivitas</w:t>
            </w:r>
            <w:proofErr w:type="spellEnd"/>
            <w:proofErr w:type="gram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akuntabilitas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keterampilan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social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lintas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budaya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6C7584F" w14:textId="77777777" w:rsidR="0058682F" w:rsidRPr="0004583D" w:rsidRDefault="00572BAE" w:rsidP="0004583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59-60</w:t>
            </w:r>
          </w:p>
        </w:tc>
      </w:tr>
      <w:tr w:rsidR="0004583D" w:rsidRPr="0004583D" w14:paraId="780B71F1" w14:textId="77777777" w:rsidTr="0004583D">
        <w:tc>
          <w:tcPr>
            <w:tcW w:w="558" w:type="dxa"/>
          </w:tcPr>
          <w:p w14:paraId="6353CC33" w14:textId="77777777" w:rsidR="0058682F" w:rsidRPr="0004583D" w:rsidRDefault="00901210" w:rsidP="0004583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94" w:type="dxa"/>
          </w:tcPr>
          <w:p w14:paraId="20CDB2F2" w14:textId="77777777" w:rsidR="0058682F" w:rsidRPr="0004583D" w:rsidRDefault="00901210" w:rsidP="0004583D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Almulla</w:t>
            </w:r>
            <w:proofErr w:type="spellEnd"/>
            <w:r w:rsidR="003665F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M.A. (2020), </w:t>
            </w:r>
            <w:proofErr w:type="spellStart"/>
            <w:r w:rsidR="003665F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  <w:proofErr w:type="spellEnd"/>
            <w:r w:rsidR="003665FD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3665FD" w:rsidRPr="000458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The Effectiveness of the Project-Based  Learning (PBL) Approach as a Way to  Engage </w:t>
            </w:r>
            <w:r w:rsidR="003665FD" w:rsidRPr="000458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Students in Learning</w:t>
            </w:r>
          </w:p>
        </w:tc>
        <w:tc>
          <w:tcPr>
            <w:tcW w:w="4819" w:type="dxa"/>
          </w:tcPr>
          <w:p w14:paraId="0E56AF68" w14:textId="77777777" w:rsidR="0058682F" w:rsidRPr="0004583D" w:rsidRDefault="003665FD" w:rsidP="0004583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Penelitian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dilakukan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tingkat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sekol</w:t>
            </w:r>
            <w:r w:rsidR="00D65AC3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ah</w:t>
            </w:r>
            <w:proofErr w:type="spellEnd"/>
            <w:r w:rsidR="00D65AC3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D65AC3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="00D65AC3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="00D65AC3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diperoleh</w:t>
            </w:r>
            <w:proofErr w:type="spellEnd"/>
            <w:r w:rsidR="00D65AC3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D65AC3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bahwa</w:t>
            </w:r>
            <w:proofErr w:type="spellEnd"/>
            <w:r w:rsidR="00D65AC3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65AC3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terdapat</w:t>
            </w:r>
            <w:proofErr w:type="spellEnd"/>
            <w:r w:rsidR="00D65AC3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65AC3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hubungan</w:t>
            </w:r>
            <w:proofErr w:type="spellEnd"/>
            <w:r w:rsidR="00D65AC3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="00D65AC3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menguntungkan</w:t>
            </w:r>
            <w:proofErr w:type="spellEnd"/>
            <w:r w:rsidR="00D65AC3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65AC3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diantara</w:t>
            </w:r>
            <w:proofErr w:type="spellEnd"/>
            <w:r w:rsidR="00D65AC3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guru dan </w:t>
            </w:r>
            <w:proofErr w:type="spellStart"/>
            <w:r w:rsidR="00D65AC3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siswa</w:t>
            </w:r>
            <w:proofErr w:type="spellEnd"/>
            <w:r w:rsidR="00D65AC3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65AC3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="00D65AC3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65AC3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penerapan</w:t>
            </w:r>
            <w:proofErr w:type="spellEnd"/>
            <w:r w:rsidR="00D65AC3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65AC3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PjBL</w:t>
            </w:r>
            <w:proofErr w:type="spellEnd"/>
          </w:p>
        </w:tc>
        <w:tc>
          <w:tcPr>
            <w:tcW w:w="1134" w:type="dxa"/>
          </w:tcPr>
          <w:p w14:paraId="2E93D2D1" w14:textId="77777777" w:rsidR="0058682F" w:rsidRPr="0004583D" w:rsidRDefault="005A529B" w:rsidP="0004583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04583D" w:rsidRPr="0004583D" w14:paraId="66542D27" w14:textId="77777777" w:rsidTr="0004583D">
        <w:tc>
          <w:tcPr>
            <w:tcW w:w="558" w:type="dxa"/>
          </w:tcPr>
          <w:p w14:paraId="6A1F1878" w14:textId="77777777" w:rsidR="0058682F" w:rsidRPr="0004583D" w:rsidRDefault="007C3AD2" w:rsidP="0004583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94" w:type="dxa"/>
          </w:tcPr>
          <w:p w14:paraId="45FA9F6A" w14:textId="77777777" w:rsidR="0058682F" w:rsidRPr="0004583D" w:rsidRDefault="00E617B9" w:rsidP="0004583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Murniati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E. ( </w:t>
            </w:r>
            <w:r w:rsidR="007C3AD2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). </w:t>
            </w:r>
            <w:proofErr w:type="spellStart"/>
            <w:r w:rsidR="007C3AD2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Penerapan</w:t>
            </w:r>
            <w:proofErr w:type="spellEnd"/>
            <w:r w:rsidR="007C3AD2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C3AD2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="007C3AD2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C3AD2" w:rsidRPr="000458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Project Based Learning</w:t>
            </w:r>
            <w:r w:rsidR="007C3AD2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C3AD2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="007C3AD2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C3AD2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819" w:type="dxa"/>
          </w:tcPr>
          <w:p w14:paraId="3AC28DF5" w14:textId="77777777" w:rsidR="0058682F" w:rsidRPr="0004583D" w:rsidRDefault="00421EAA" w:rsidP="0004583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Kajian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teoritik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PjBL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bahwa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54CCD1C9" w14:textId="77777777" w:rsidR="00421EAA" w:rsidRPr="0004583D" w:rsidRDefault="00421EAA" w:rsidP="0004583D">
            <w:pPr>
              <w:pStyle w:val="ListParagraph"/>
              <w:numPr>
                <w:ilvl w:val="0"/>
                <w:numId w:val="9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PjBL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diterapkan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semua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pelajaran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098E76E" w14:textId="77777777" w:rsidR="00421EAA" w:rsidRPr="0004583D" w:rsidRDefault="00421EAA" w:rsidP="0004583D">
            <w:pPr>
              <w:pStyle w:val="ListParagraph"/>
              <w:numPr>
                <w:ilvl w:val="0"/>
                <w:numId w:val="9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Memberi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kesempatan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64FC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berdialog</w:t>
            </w:r>
            <w:proofErr w:type="spellEnd"/>
            <w:r w:rsidR="00A364FC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64FC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antara</w:t>
            </w:r>
            <w:proofErr w:type="spellEnd"/>
            <w:r w:rsidR="00A364FC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64FC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anggota</w:t>
            </w:r>
            <w:proofErr w:type="spellEnd"/>
            <w:r w:rsidR="00A364FC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64FC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="00A364FC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A364FC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saling</w:t>
            </w:r>
            <w:proofErr w:type="spellEnd"/>
            <w:r w:rsidR="00A364FC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64FC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menerima</w:t>
            </w:r>
            <w:proofErr w:type="spellEnd"/>
            <w:r w:rsidR="00A364FC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="00A364FC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memberi</w:t>
            </w:r>
            <w:proofErr w:type="spellEnd"/>
            <w:r w:rsidR="00A364FC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4F357E1" w14:textId="77777777" w:rsidR="00A364FC" w:rsidRPr="0004583D" w:rsidRDefault="00A364FC" w:rsidP="0004583D">
            <w:pPr>
              <w:pStyle w:val="ListParagraph"/>
              <w:numPr>
                <w:ilvl w:val="0"/>
                <w:numId w:val="9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PjBL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memungkinkan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terjadi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pemecahan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masalah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nyata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diskusi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umpan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balik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laporan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67F2250" w14:textId="77777777" w:rsidR="0058682F" w:rsidRPr="0004583D" w:rsidRDefault="00A364FC" w:rsidP="0004583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379</w:t>
            </w:r>
          </w:p>
        </w:tc>
      </w:tr>
      <w:tr w:rsidR="0004583D" w:rsidRPr="0004583D" w14:paraId="096A8BD0" w14:textId="77777777" w:rsidTr="0004583D">
        <w:tc>
          <w:tcPr>
            <w:tcW w:w="558" w:type="dxa"/>
          </w:tcPr>
          <w:p w14:paraId="4655260E" w14:textId="77777777" w:rsidR="007C3AD2" w:rsidRPr="0004583D" w:rsidRDefault="00727FEC" w:rsidP="0004583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94" w:type="dxa"/>
          </w:tcPr>
          <w:p w14:paraId="4BA1CEB6" w14:textId="77777777" w:rsidR="007C3AD2" w:rsidRPr="0004583D" w:rsidRDefault="00727FEC" w:rsidP="0004583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Douglas S. Fleming. (2000). </w:t>
            </w:r>
            <w:r w:rsidRPr="000458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 Teacher's Guide to Project-Based Learning</w:t>
            </w:r>
          </w:p>
        </w:tc>
        <w:tc>
          <w:tcPr>
            <w:tcW w:w="4819" w:type="dxa"/>
          </w:tcPr>
          <w:p w14:paraId="1983FDFA" w14:textId="77777777" w:rsidR="003F373B" w:rsidRPr="0004583D" w:rsidRDefault="00727FEC" w:rsidP="0004583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Manfaat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dipetik</w:t>
            </w:r>
            <w:proofErr w:type="spellEnd"/>
            <w:r w:rsidR="003F373B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="003F373B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penerapan</w:t>
            </w:r>
            <w:proofErr w:type="spellEnd"/>
            <w:r w:rsidR="003F373B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373B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PjBL</w:t>
            </w:r>
            <w:proofErr w:type="spellEnd"/>
            <w:r w:rsidR="003F373B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77B31BD6" w14:textId="77777777" w:rsidR="00981BB1" w:rsidRPr="0004583D" w:rsidRDefault="003F373B" w:rsidP="0004583D">
            <w:pPr>
              <w:pStyle w:val="ListParagraph"/>
              <w:numPr>
                <w:ilvl w:val="0"/>
                <w:numId w:val="10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Adanya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peningkatan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motivasi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merelakan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lebih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banyak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waktu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mengerjakan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proyek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luar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="00981BB1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D3FCD8A" w14:textId="77777777" w:rsidR="00981BB1" w:rsidRPr="0004583D" w:rsidRDefault="00981BB1" w:rsidP="0004583D">
            <w:pPr>
              <w:pStyle w:val="ListParagraph"/>
              <w:numPr>
                <w:ilvl w:val="0"/>
                <w:numId w:val="10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Peningkatan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kemandirian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menjadi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lebih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bertanggungjawab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3BCF716" w14:textId="77777777" w:rsidR="007C3AD2" w:rsidRPr="0004583D" w:rsidRDefault="00981BB1" w:rsidP="0004583D">
            <w:pPr>
              <w:pStyle w:val="ListParagraph"/>
              <w:numPr>
                <w:ilvl w:val="0"/>
                <w:numId w:val="10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Peningkatan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berpikir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tingkat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tinggi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peningkatan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menginterpretasi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pembuatan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simpulan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penilaian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kritis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27FEC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35FB334" w14:textId="77777777" w:rsidR="007C3AD2" w:rsidRPr="0004583D" w:rsidRDefault="00981BB1" w:rsidP="0004583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04583D" w:rsidRPr="0004583D" w14:paraId="5F907C4E" w14:textId="77777777" w:rsidTr="0004583D">
        <w:tc>
          <w:tcPr>
            <w:tcW w:w="558" w:type="dxa"/>
          </w:tcPr>
          <w:p w14:paraId="57826DB2" w14:textId="77777777" w:rsidR="00727FEC" w:rsidRPr="0004583D" w:rsidRDefault="00981BB1" w:rsidP="0004583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94" w:type="dxa"/>
          </w:tcPr>
          <w:p w14:paraId="41B73C47" w14:textId="77777777" w:rsidR="00727FEC" w:rsidRPr="0004583D" w:rsidRDefault="00B04F85" w:rsidP="0004583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P. Milan,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Hoti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D. ( ). </w:t>
            </w:r>
            <w:r w:rsidRPr="000458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Project Based Learning and  Distance Learning Handbook</w:t>
            </w:r>
          </w:p>
        </w:tc>
        <w:tc>
          <w:tcPr>
            <w:tcW w:w="4819" w:type="dxa"/>
          </w:tcPr>
          <w:p w14:paraId="2D9037E0" w14:textId="77777777" w:rsidR="001E5028" w:rsidRPr="0004583D" w:rsidRDefault="001E5028" w:rsidP="0004583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Manfaat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sangat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berharga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didapat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penerapan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PjBL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0BC5C2D" w14:textId="77777777" w:rsidR="001E5028" w:rsidRPr="0004583D" w:rsidRDefault="001E5028" w:rsidP="0004583D">
            <w:pPr>
              <w:pStyle w:val="ListParagraph"/>
              <w:numPr>
                <w:ilvl w:val="0"/>
                <w:numId w:val="11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menikmati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termotivasi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hadir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528EEFC" w14:textId="77777777" w:rsidR="001E5028" w:rsidRPr="0004583D" w:rsidRDefault="001E5028" w:rsidP="0004583D">
            <w:pPr>
              <w:pStyle w:val="ListParagraph"/>
              <w:numPr>
                <w:ilvl w:val="0"/>
                <w:numId w:val="11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fokus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dan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lagi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hanya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termotivasi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oleh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nilai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tetapi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juga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dorongan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pencapaian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pribadi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E64FBB6" w14:textId="77777777" w:rsidR="001E5028" w:rsidRPr="0004583D" w:rsidRDefault="001E5028" w:rsidP="0004583D">
            <w:pPr>
              <w:pStyle w:val="ListParagraph"/>
              <w:numPr>
                <w:ilvl w:val="0"/>
                <w:numId w:val="11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peningkatan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pemahaman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peningkatan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kemampuan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menerapkan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dipelajari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3193780" w14:textId="77777777" w:rsidR="001E5028" w:rsidRPr="0004583D" w:rsidRDefault="001E5028" w:rsidP="0004583D">
            <w:pPr>
              <w:pStyle w:val="ListParagraph"/>
              <w:numPr>
                <w:ilvl w:val="0"/>
                <w:numId w:val="11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berkaitan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pelajaran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berbeda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sering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dikaitkan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selama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memecahkan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masalah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nyata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9732728" w14:textId="77777777" w:rsidR="001E5028" w:rsidRPr="0004583D" w:rsidRDefault="001E5028" w:rsidP="0004583D">
            <w:pPr>
              <w:pStyle w:val="ListParagraph"/>
              <w:numPr>
                <w:ilvl w:val="0"/>
                <w:numId w:val="11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mengembangkan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pemikiran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kritis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komunikasi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kerja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1B1F489" w14:textId="77777777" w:rsidR="001E5028" w:rsidRPr="0004583D" w:rsidRDefault="001E5028" w:rsidP="0004583D">
            <w:pPr>
              <w:pStyle w:val="ListParagraph"/>
              <w:numPr>
                <w:ilvl w:val="0"/>
                <w:numId w:val="11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menjadi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lebih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sadar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diri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bertanggung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jawab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bagaimana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berorganisasi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diri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2FEFECA" w14:textId="77777777" w:rsidR="00727FEC" w:rsidRPr="0004583D" w:rsidRDefault="001E5028" w:rsidP="0004583D">
            <w:pPr>
              <w:pStyle w:val="ListParagraph"/>
              <w:numPr>
                <w:ilvl w:val="0"/>
                <w:numId w:val="11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menguasai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keterampilan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presentasi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berbicara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umum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mengatasi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kecemasan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mempresentasikan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pekerjaannya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B816F1C" w14:textId="77777777" w:rsidR="00727FEC" w:rsidRPr="0004583D" w:rsidRDefault="00B50887" w:rsidP="0004583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04583D" w:rsidRPr="0004583D" w14:paraId="7DBD2C0E" w14:textId="77777777" w:rsidTr="0004583D">
        <w:tc>
          <w:tcPr>
            <w:tcW w:w="558" w:type="dxa"/>
          </w:tcPr>
          <w:p w14:paraId="44FDB558" w14:textId="77777777" w:rsidR="00A93A09" w:rsidRPr="0004583D" w:rsidRDefault="00A93A09" w:rsidP="0004583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1994" w:type="dxa"/>
          </w:tcPr>
          <w:p w14:paraId="5422D838" w14:textId="77777777" w:rsidR="00A93A09" w:rsidRPr="0004583D" w:rsidRDefault="00A93A09" w:rsidP="0004583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Goodman, B (2010),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Project-Based Learning:</w:t>
            </w:r>
          </w:p>
          <w:p w14:paraId="57CDC1B8" w14:textId="77777777" w:rsidR="00A93A09" w:rsidRPr="0004583D" w:rsidRDefault="00A93A09" w:rsidP="0004583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dynamic approach to </w:t>
            </w: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teaching in which students explore real-world problems and challenges, </w:t>
            </w:r>
          </w:p>
          <w:p w14:paraId="0B8DA6D5" w14:textId="77777777" w:rsidR="00A93A09" w:rsidRPr="0004583D" w:rsidRDefault="00A93A09" w:rsidP="0004583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simultaneously developing 21st Century skills while working in small collaborative groups</w:t>
            </w:r>
          </w:p>
        </w:tc>
        <w:tc>
          <w:tcPr>
            <w:tcW w:w="4819" w:type="dxa"/>
          </w:tcPr>
          <w:p w14:paraId="5445FDF0" w14:textId="77777777" w:rsidR="00A93A09" w:rsidRPr="0004583D" w:rsidRDefault="00981FBD" w:rsidP="0004583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Penerapan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PjBL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bermanfaat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penting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antara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lain:</w:t>
            </w:r>
          </w:p>
          <w:p w14:paraId="1C2BC1BF" w14:textId="77777777" w:rsidR="00981FBD" w:rsidRPr="0004583D" w:rsidRDefault="00981FBD" w:rsidP="0004583D">
            <w:pPr>
              <w:pStyle w:val="ListParagraph"/>
              <w:numPr>
                <w:ilvl w:val="0"/>
                <w:numId w:val="12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Menempatkan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posisi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mereka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5B482E5" w14:textId="77777777" w:rsidR="00981FBD" w:rsidRPr="0004583D" w:rsidRDefault="00981FBD" w:rsidP="0004583D">
            <w:pPr>
              <w:pStyle w:val="ListParagraph"/>
              <w:numPr>
                <w:ilvl w:val="0"/>
                <w:numId w:val="12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Efektif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membantu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menerapkan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mempertahankan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90E621D" w14:textId="77777777" w:rsidR="00981FBD" w:rsidRPr="0004583D" w:rsidRDefault="00981FBD" w:rsidP="0004583D">
            <w:pPr>
              <w:pStyle w:val="ListParagraph"/>
              <w:numPr>
                <w:ilvl w:val="0"/>
                <w:numId w:val="12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kesempatan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kepada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bekerja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profesional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ahli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memperkaya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mendukung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guru dan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bagaimana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terhubung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dunia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nyata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7D69AA0" w14:textId="77777777" w:rsidR="00981FBD" w:rsidRPr="0004583D" w:rsidRDefault="00981FBD" w:rsidP="0004583D">
            <w:pPr>
              <w:pStyle w:val="ListParagraph"/>
              <w:numPr>
                <w:ilvl w:val="0"/>
                <w:numId w:val="12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Lebih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efektif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daripada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pengajaran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tradisional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meningkatkan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prestasi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akademik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EF6A66B" w14:textId="77777777" w:rsidR="00981FBD" w:rsidRPr="0004583D" w:rsidRDefault="00981FBD" w:rsidP="0004583D">
            <w:pPr>
              <w:pStyle w:val="ListParagraph"/>
              <w:numPr>
                <w:ilvl w:val="0"/>
                <w:numId w:val="12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meningkatkan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keterampilan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berpikir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kritis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komunikasi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kolaborasi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75B3CD9" w14:textId="77777777" w:rsidR="007F70F0" w:rsidRPr="0004583D" w:rsidRDefault="007F70F0" w:rsidP="0004583D">
            <w:pPr>
              <w:pStyle w:val="ListParagraph"/>
              <w:numPr>
                <w:ilvl w:val="0"/>
                <w:numId w:val="12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Melalui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mengerjakan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proyek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meningkatkan</w:t>
            </w:r>
            <w:proofErr w:type="spellEnd"/>
            <w:proofErr w:type="gram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motivasi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keterlibatan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23A32D7" w14:textId="77777777" w:rsidR="00A93A09" w:rsidRPr="0004583D" w:rsidRDefault="00B50887" w:rsidP="0004583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</w:tr>
      <w:tr w:rsidR="0004583D" w:rsidRPr="0004583D" w14:paraId="50CF10DF" w14:textId="77777777" w:rsidTr="0004583D">
        <w:tc>
          <w:tcPr>
            <w:tcW w:w="558" w:type="dxa"/>
          </w:tcPr>
          <w:p w14:paraId="5D502000" w14:textId="77777777" w:rsidR="007F70F0" w:rsidRPr="0004583D" w:rsidRDefault="007F70F0" w:rsidP="0004583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94" w:type="dxa"/>
          </w:tcPr>
          <w:p w14:paraId="65E89735" w14:textId="77777777" w:rsidR="007F70F0" w:rsidRPr="0004583D" w:rsidRDefault="00BA3399" w:rsidP="0004583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Hamidah</w:t>
            </w:r>
            <w:proofErr w:type="spellEnd"/>
            <w:r w:rsidR="00E617B9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H.</w:t>
            </w: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dkk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(2020). </w:t>
            </w:r>
            <w:r w:rsidRPr="000458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HOTS-Oriented Module Project-Based Learning</w:t>
            </w:r>
          </w:p>
        </w:tc>
        <w:tc>
          <w:tcPr>
            <w:tcW w:w="4819" w:type="dxa"/>
          </w:tcPr>
          <w:p w14:paraId="26FDCC15" w14:textId="77777777" w:rsidR="00EE1C2B" w:rsidRPr="0004583D" w:rsidRDefault="005D15F8" w:rsidP="0004583D">
            <w:pPr>
              <w:pStyle w:val="ListParagraph"/>
              <w:numPr>
                <w:ilvl w:val="0"/>
                <w:numId w:val="13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PjBL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telah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A3399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dikembangkan</w:t>
            </w:r>
            <w:proofErr w:type="spellEnd"/>
            <w:r w:rsidR="00BA3399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A3399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="00BA3399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A3399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="00BA3399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A3399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="00BA3399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A3399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="00BA3399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A3399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bahas</w:t>
            </w: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salah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satunya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oleh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Kovalyova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dkk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(2016), </w:t>
            </w:r>
            <w:proofErr w:type="spellStart"/>
            <w:r w:rsidR="00BA3399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="00BA3399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A3399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="00BA3399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A3399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implementasi</w:t>
            </w:r>
            <w:proofErr w:type="spellEnd"/>
            <w:r w:rsidR="00BA3399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A3399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</w:t>
            </w: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belajaran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berbasis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proyek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A3399"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ketera</w:t>
            </w: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mpilan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berbicara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bahasa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Inggris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hasilnya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terdapat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peningkatan dalam penguasaan kosakata, pemahaman tata bahasa, dan keterampilan membaca dan menulis siswa</w:t>
            </w: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18B16D2" w14:textId="77777777" w:rsidR="007F70F0" w:rsidRPr="0004583D" w:rsidRDefault="00EE1C2B" w:rsidP="0004583D">
            <w:pPr>
              <w:pStyle w:val="ListParagraph"/>
              <w:numPr>
                <w:ilvl w:val="0"/>
                <w:numId w:val="13"/>
              </w:numPr>
              <w:ind w:left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Hasil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Buck Institute for Education (BIE)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tahun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2016,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bahwa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PjBL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mengarahkan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mencapai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keterampilan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abad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ke-21,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yaitu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keterampilan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4C (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Komunikasi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Kolaborasi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Berpikir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Kritis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Pemecahan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Masalah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Kreativitas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Inovasi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nilai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karakter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kemampuan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berpikir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tingkat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tinggi</w:t>
            </w:r>
            <w:proofErr w:type="spellEnd"/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FF76448" w14:textId="77777777" w:rsidR="007F70F0" w:rsidRPr="0004583D" w:rsidRDefault="00B50887" w:rsidP="0004583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</w:tbl>
    <w:p w14:paraId="32C71873" w14:textId="77777777" w:rsidR="00033E1E" w:rsidRPr="0004583D" w:rsidRDefault="00033E1E" w:rsidP="0004583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01BAA9" w14:textId="77777777" w:rsidR="001A270C" w:rsidRPr="0004583D" w:rsidRDefault="001A270C" w:rsidP="0004583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62B8CB" w14:textId="77777777" w:rsidR="001A270C" w:rsidRPr="0004583D" w:rsidRDefault="00252013" w:rsidP="0004583D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KESIMPULAN</w:t>
      </w:r>
    </w:p>
    <w:p w14:paraId="6257FD97" w14:textId="77777777" w:rsidR="004E1BAC" w:rsidRPr="0004583D" w:rsidRDefault="005520A0" w:rsidP="0004583D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Pemberlakuan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Merdeka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Kampus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Merdeka (MBKM</w:t>
      </w:r>
      <w:proofErr w:type="gram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khususnya</w:t>
      </w:r>
      <w:proofErr w:type="spellEnd"/>
      <w:proofErr w:type="gram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61F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tudi</w:t>
      </w:r>
      <w:proofErr w:type="spellEnd"/>
      <w:r w:rsidR="00861F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861F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861F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1F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independen</w:t>
      </w:r>
      <w:proofErr w:type="spellEnd"/>
      <w:r w:rsidR="00861F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1F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penguat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Perguruan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Tinggi</w:t>
      </w:r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14B1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4B1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514B1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4B1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menghasilkan</w:t>
      </w:r>
      <w:proofErr w:type="spellEnd"/>
      <w:r w:rsidR="00514B1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4B1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514B1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4B1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unggul</w:t>
      </w:r>
      <w:proofErr w:type="spellEnd"/>
      <w:r w:rsidR="00514B1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4B1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514B1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4B1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514B1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4B1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514B1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4B1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lomba</w:t>
      </w:r>
      <w:proofErr w:type="spellEnd"/>
      <w:r w:rsidR="00514B1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4B1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berskala</w:t>
      </w:r>
      <w:proofErr w:type="spellEnd"/>
      <w:r w:rsidR="00514B1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4B1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nasional</w:t>
      </w:r>
      <w:proofErr w:type="spellEnd"/>
      <w:r w:rsidR="00514B1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4B1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514B1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4B1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internasional</w:t>
      </w:r>
      <w:proofErr w:type="spellEnd"/>
      <w:r w:rsidR="00514B1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A86C62" w14:textId="77777777" w:rsidR="00242C62" w:rsidRPr="0004583D" w:rsidRDefault="004E1BAC" w:rsidP="0004583D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Keunggulan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project based</w:t>
      </w:r>
      <w:proofErr w:type="gramEnd"/>
      <w:r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learning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kajian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sebelas</w:t>
      </w:r>
      <w:proofErr w:type="spellEnd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(11)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="0014425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14425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tabel</w:t>
      </w:r>
      <w:proofErr w:type="spellEnd"/>
      <w:r w:rsidR="0014425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1)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sangat </w:t>
      </w:r>
      <w:proofErr w:type="spellStart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layak</w:t>
      </w:r>
      <w:proofErr w:type="spellEnd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ideal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ditetapkan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utama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kuliah</w:t>
      </w:r>
      <w:proofErr w:type="spellEnd"/>
      <w:r w:rsidR="00242C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52E656" w14:textId="77777777" w:rsidR="00B455D5" w:rsidRPr="0004583D" w:rsidRDefault="00242C62" w:rsidP="0004583D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independen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F67E8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pada 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MBKM</w:t>
      </w:r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r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project-based learning</w:t>
      </w:r>
      <w:r w:rsidR="004E1BAC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kesatuan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serupa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saling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memperkuat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menghasilkan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unggul</w:t>
      </w:r>
      <w:proofErr w:type="spellEnd"/>
      <w:r w:rsidR="0014425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</w:t>
      </w:r>
      <w:proofErr w:type="spellStart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pameran</w:t>
      </w:r>
      <w:proofErr w:type="spellEnd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sangat </w:t>
      </w:r>
      <w:proofErr w:type="spellStart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dibutuhkan</w:t>
      </w:r>
      <w:proofErr w:type="spellEnd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peningkat</w:t>
      </w:r>
      <w:r w:rsidR="0014425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="00144253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90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mutu</w:t>
      </w:r>
      <w:proofErr w:type="spellEnd"/>
      <w:r w:rsidR="00D1690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90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Perguruan</w:t>
      </w:r>
      <w:proofErr w:type="spellEnd"/>
      <w:r w:rsidR="00D1690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Tinggi</w:t>
      </w:r>
      <w:r w:rsidR="006D6C4A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1690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90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="00D1690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internal </w:t>
      </w:r>
      <w:proofErr w:type="spellStart"/>
      <w:r w:rsidR="00D1690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="00D1690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90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eksternal</w:t>
      </w:r>
      <w:proofErr w:type="spellEnd"/>
      <w:r w:rsidR="00D1690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35B38F4" w14:textId="77777777" w:rsidR="005520A0" w:rsidRPr="0004583D" w:rsidRDefault="005520A0" w:rsidP="0004583D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A49599" w14:textId="7298F9AE" w:rsidR="001A270C" w:rsidRPr="0004583D" w:rsidRDefault="00252013" w:rsidP="0004583D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SARAN </w:t>
      </w:r>
    </w:p>
    <w:p w14:paraId="0E0BE7D3" w14:textId="77777777" w:rsidR="00D1690F" w:rsidRPr="0004583D" w:rsidRDefault="00D1690F" w:rsidP="0004583D">
      <w:pPr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keunggulan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independen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keunggulan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pener</w:t>
      </w:r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</w:t>
      </w:r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A36E66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project-based learning</w:t>
      </w:r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</w:t>
      </w:r>
      <w:proofErr w:type="spellStart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pada </w:t>
      </w:r>
      <w:proofErr w:type="spellStart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Fakultas</w:t>
      </w:r>
      <w:proofErr w:type="spellEnd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Perguruan</w:t>
      </w:r>
      <w:proofErr w:type="spellEnd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Tinggi </w:t>
      </w:r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agar </w:t>
      </w:r>
      <w:proofErr w:type="spellStart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enerapkan</w:t>
      </w:r>
      <w:proofErr w:type="spellEnd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independen</w:t>
      </w:r>
      <w:proofErr w:type="spellEnd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MBKM </w:t>
      </w:r>
      <w:proofErr w:type="spellStart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intensif</w:t>
      </w:r>
      <w:proofErr w:type="spellEnd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penerapan</w:t>
      </w:r>
      <w:proofErr w:type="spellEnd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proofErr w:type="spellStart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proofErr w:type="spellStart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utama</w:t>
      </w:r>
      <w:proofErr w:type="spellEnd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6E66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kuliah</w:t>
      </w:r>
      <w:proofErr w:type="spellEnd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dukungan</w:t>
      </w:r>
      <w:proofErr w:type="spellEnd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suasana</w:t>
      </w:r>
      <w:proofErr w:type="spellEnd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akademik</w:t>
      </w:r>
      <w:proofErr w:type="spellEnd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kondusif</w:t>
      </w:r>
      <w:proofErr w:type="spellEnd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tata </w:t>
      </w:r>
      <w:proofErr w:type="spellStart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kelola</w:t>
      </w:r>
      <w:proofErr w:type="spellEnd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sinergitas</w:t>
      </w:r>
      <w:proofErr w:type="spellEnd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sivitas</w:t>
      </w:r>
      <w:proofErr w:type="spellEnd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akademika</w:t>
      </w:r>
      <w:proofErr w:type="spellEnd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perubahan</w:t>
      </w:r>
      <w:proofErr w:type="spellEnd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paradigma</w:t>
      </w:r>
      <w:proofErr w:type="spellEnd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mahasiwa</w:t>
      </w:r>
      <w:proofErr w:type="spellEnd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menghasilkan</w:t>
      </w:r>
      <w:proofErr w:type="spellEnd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unggul</w:t>
      </w:r>
      <w:proofErr w:type="spellEnd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pameran</w:t>
      </w:r>
      <w:proofErr w:type="spellEnd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nasional</w:t>
      </w:r>
      <w:proofErr w:type="spellEnd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internasional</w:t>
      </w:r>
      <w:proofErr w:type="spellEnd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Hal </w:t>
      </w:r>
      <w:proofErr w:type="spellStart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berkont</w:t>
      </w:r>
      <w:r w:rsidR="0079136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ribusi</w:t>
      </w:r>
      <w:proofErr w:type="spellEnd"/>
      <w:r w:rsidR="0079136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36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penting</w:t>
      </w:r>
      <w:proofErr w:type="spellEnd"/>
      <w:r w:rsidR="0079136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36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79136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369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kualitas</w:t>
      </w:r>
      <w:proofErr w:type="spellEnd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Perguruan</w:t>
      </w:r>
      <w:proofErr w:type="spellEnd"/>
      <w:r w:rsidR="000B796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Tinggi.</w:t>
      </w:r>
    </w:p>
    <w:p w14:paraId="79C949F0" w14:textId="77777777" w:rsidR="00B455D5" w:rsidRPr="0004583D" w:rsidRDefault="00B455D5" w:rsidP="0004583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26768C" w14:textId="77777777" w:rsidR="0009001E" w:rsidRPr="0004583D" w:rsidRDefault="0009001E" w:rsidP="0004583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9EA429" w14:textId="5F301760" w:rsidR="001A270C" w:rsidRDefault="00252013" w:rsidP="00FF61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5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DAFTAR RUJUKAN</w:t>
      </w:r>
    </w:p>
    <w:p w14:paraId="52FD97DD" w14:textId="77777777" w:rsidR="00FF6170" w:rsidRPr="0004583D" w:rsidRDefault="00FF6170" w:rsidP="00FF61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10CA7CB" w14:textId="65196AD4" w:rsidR="00216236" w:rsidRDefault="00216236" w:rsidP="0004583D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Almulla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, M.A. (2020)</w:t>
      </w:r>
      <w:r w:rsidR="00442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Effectiveness of the Project-</w:t>
      </w:r>
      <w:proofErr w:type="gramStart"/>
      <w:r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Based  Learning</w:t>
      </w:r>
      <w:proofErr w:type="gramEnd"/>
      <w:r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(PBL) Approach as a Way to  Engage Students in Learning</w:t>
      </w:r>
      <w:r w:rsidR="00321EAB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proofErr w:type="spellStart"/>
      <w:r w:rsidR="00321EA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="00321EA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0" w:history="1">
        <w:r w:rsidR="00321EAB" w:rsidRPr="0004583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https://us.sagepub.com/en-us/nam/open-access-at-sage</w:t>
        </w:r>
      </w:hyperlink>
      <w:r w:rsidR="00321EAB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1516C7" w14:textId="77777777" w:rsidR="00EF5C91" w:rsidRPr="0004583D" w:rsidRDefault="00EF5C91" w:rsidP="0004583D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8DC3A1" w14:textId="7917B42B" w:rsidR="009466B3" w:rsidRDefault="009466B3" w:rsidP="0004583D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Brundiers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K., &amp;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Wiek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 (2013). </w:t>
      </w:r>
      <w:r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Do we teach what we preach? An international comparison of problem-and project-based learning courses in sustainability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Sustainability, 5(4), 1725–1746. </w:t>
      </w:r>
      <w:hyperlink r:id="rId11" w:history="1">
        <w:r w:rsidRPr="0004583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https://doi.org/10.3390/su5041725</w:t>
        </w:r>
      </w:hyperlink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67DAB2" w14:textId="77777777" w:rsidR="00EF5C91" w:rsidRPr="0004583D" w:rsidRDefault="00EF5C91" w:rsidP="0004583D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96C9C3" w14:textId="343DA8EB" w:rsidR="0007680D" w:rsidRDefault="00E44DC6" w:rsidP="0004583D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Dirjen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Dikti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Kemdikbud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9001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9001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9001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09001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09001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Panduan Merdeka </w:t>
      </w:r>
      <w:proofErr w:type="spellStart"/>
      <w:r w:rsidR="0009001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Belajar-Kampus</w:t>
      </w:r>
      <w:proofErr w:type="spellEnd"/>
      <w:r w:rsidR="0009001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Merdeka. Jakarta: </w:t>
      </w:r>
      <w:proofErr w:type="spellStart"/>
      <w:r w:rsidR="0009001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Direktorat</w:t>
      </w:r>
      <w:proofErr w:type="spellEnd"/>
      <w:r w:rsidR="0009001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Pendidikan Tinggi, </w:t>
      </w:r>
      <w:proofErr w:type="spellStart"/>
      <w:r w:rsidR="0009001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Kementrian</w:t>
      </w:r>
      <w:proofErr w:type="spellEnd"/>
      <w:r w:rsidR="0009001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Pendidikan dan </w:t>
      </w:r>
      <w:proofErr w:type="spellStart"/>
      <w:r w:rsidR="0009001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Kebudayaan</w:t>
      </w:r>
      <w:proofErr w:type="spellEnd"/>
      <w:r w:rsidR="0009001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001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Republik</w:t>
      </w:r>
      <w:proofErr w:type="spellEnd"/>
      <w:r w:rsidR="0009001E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Indonesia.</w:t>
      </w:r>
    </w:p>
    <w:p w14:paraId="3C86196F" w14:textId="77777777" w:rsidR="00EF5C91" w:rsidRPr="0004583D" w:rsidRDefault="00EF5C91" w:rsidP="0004583D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C7023F" w14:textId="7F8A9DE6" w:rsidR="009466B3" w:rsidRDefault="009466B3" w:rsidP="0004583D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Douglas S. Fleming. (2000). </w:t>
      </w:r>
      <w:r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 Teacher's Guide to Project-Based Learning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U. S.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Departement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Education. EIL. Inc.</w:t>
      </w:r>
    </w:p>
    <w:p w14:paraId="03D873F3" w14:textId="77777777" w:rsidR="00EF5C91" w:rsidRPr="0004583D" w:rsidRDefault="00EF5C91" w:rsidP="0004583D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AE24DF" w14:textId="7230995D" w:rsidR="008D19E8" w:rsidRDefault="008D19E8" w:rsidP="0004583D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G.E. Veselov, A.P.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Pljonkin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A.Y.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Pedotova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(2019)</w:t>
      </w:r>
      <w:r w:rsidR="006321C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321C7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Project-based learning as an effective method in education</w:t>
      </w:r>
      <w:r w:rsidR="006321C7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 Conference Paper · June 2019 DOI: 10.1145/3341042.3341046</w:t>
      </w:r>
      <w:r w:rsidR="002E122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See discussions, stats, and author profiles for this publication at: </w:t>
      </w:r>
      <w:hyperlink r:id="rId12" w:history="1">
        <w:r w:rsidR="002E1220" w:rsidRPr="0004583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https://www.researchgate.net/publication/334906382</w:t>
        </w:r>
      </w:hyperlink>
      <w:r w:rsidR="002E1220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D78898F" w14:textId="77777777" w:rsidR="005F578C" w:rsidRPr="0004583D" w:rsidRDefault="005F578C" w:rsidP="0004583D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C94DC3" w14:textId="244207B2" w:rsidR="009466B3" w:rsidRDefault="009466B3" w:rsidP="0004583D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H.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Hamidah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dkk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(2020). </w:t>
      </w:r>
      <w:r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HOTS-Oriented Module Project-Based Learning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 SEAMEO QITEP in Language.</w:t>
      </w:r>
    </w:p>
    <w:p w14:paraId="142DFBDA" w14:textId="77777777" w:rsidR="005F578C" w:rsidRPr="0004583D" w:rsidRDefault="005F578C" w:rsidP="0004583D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B90802" w14:textId="432398E9" w:rsidR="006F04CB" w:rsidRDefault="006F04CB" w:rsidP="0004583D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Indrawan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E.,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Jalinus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N.,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Syahrir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(2018),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judul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Review Project Based Learning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44BC5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International Journal of Science and Research (IJSR), Volume 8 Issue 4, April 2019.</w:t>
      </w:r>
    </w:p>
    <w:p w14:paraId="47ADFDC2" w14:textId="77777777" w:rsidR="005F578C" w:rsidRPr="0004583D" w:rsidRDefault="005F578C" w:rsidP="0004583D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750A37" w14:textId="78ECD084" w:rsidR="00321EAB" w:rsidRDefault="00321EAB" w:rsidP="0004583D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Murniati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E. </w:t>
      </w:r>
      <w:proofErr w:type="gramStart"/>
      <w:r w:rsidR="007C3A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( )</w:t>
      </w:r>
      <w:proofErr w:type="gramEnd"/>
      <w:r w:rsidR="007C3A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7C3A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Penerapan</w:t>
      </w:r>
      <w:proofErr w:type="spellEnd"/>
      <w:r w:rsidR="007C3A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3A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="007C3A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Project Based Learning </w:t>
      </w:r>
      <w:proofErr w:type="spellStart"/>
      <w:r w:rsidR="007C3A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7C3A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3A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7C3A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7C3A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="007C3A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3" w:history="1">
        <w:r w:rsidR="007C3AD2" w:rsidRPr="0004583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https://adoc.pub/penerapan-metode-project-based-learning-dalam-pembelajaran.html</w:t>
        </w:r>
      </w:hyperlink>
      <w:r w:rsidR="007C3AD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085E60" w14:textId="77777777" w:rsidR="005F578C" w:rsidRPr="0004583D" w:rsidRDefault="005F578C" w:rsidP="0004583D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15E9D9" w14:textId="4C195D9E" w:rsidR="0059561B" w:rsidRDefault="0059561B" w:rsidP="0004583D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Peraturan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BAN-PT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Nomor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Cakupan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Akreditasi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Lembaga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Akreditasi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Mandiri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2960F3" w14:textId="77777777" w:rsidR="005F578C" w:rsidRPr="0004583D" w:rsidRDefault="005F578C" w:rsidP="0004583D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B90C11" w14:textId="427908FE" w:rsidR="00E44DC6" w:rsidRDefault="0007680D" w:rsidP="0004583D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Permendikbud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Nomor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Standar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Nasional Pendidikan Tinggi pada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Pasal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18.</w:t>
      </w:r>
    </w:p>
    <w:p w14:paraId="385AD363" w14:textId="77777777" w:rsidR="005F578C" w:rsidRPr="0004583D" w:rsidRDefault="005F578C" w:rsidP="0004583D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10A0AC" w14:textId="0F6C5203" w:rsidR="000A1B5A" w:rsidRDefault="004A54BB" w:rsidP="0004583D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P. Guo, </w:t>
      </w:r>
      <w:r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</w:t>
      </w:r>
      <w:r w:rsidR="0015735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(2020). </w:t>
      </w:r>
      <w:r w:rsidR="0015735F"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 review of project-based learning in higher education</w:t>
      </w:r>
      <w:r w:rsidR="0015735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: Student outcomes and measures.</w:t>
      </w:r>
      <w:r w:rsidR="00612FA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735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International Journal of Educational </w:t>
      </w:r>
      <w:proofErr w:type="gramStart"/>
      <w:r w:rsidR="0015735F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Research</w:t>
      </w:r>
      <w:r w:rsidR="00612FA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102</w:t>
      </w:r>
      <w:proofErr w:type="gramEnd"/>
      <w:r w:rsidR="00612FA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(2020) 101586. </w:t>
      </w:r>
      <w:hyperlink r:id="rId14" w:history="1">
        <w:r w:rsidR="00612FA2" w:rsidRPr="0004583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https://www.journals.elsevier.com/international-journal-of-educational-research</w:t>
        </w:r>
      </w:hyperlink>
      <w:r w:rsidR="00612FA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992F6C9" w14:textId="77777777" w:rsidR="005F578C" w:rsidRPr="0004583D" w:rsidRDefault="005F578C" w:rsidP="0004583D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F0BEAC" w14:textId="6F6B53CD" w:rsidR="00B04F85" w:rsidRDefault="00B04F85" w:rsidP="0004583D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P. Milan,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Hoti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D. ( ). </w:t>
      </w:r>
      <w:r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Project Based Learning </w:t>
      </w:r>
      <w:proofErr w:type="gramStart"/>
      <w:r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and  Distance</w:t>
      </w:r>
      <w:proofErr w:type="gramEnd"/>
      <w:r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Learning Handbook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5" w:history="1">
        <w:r w:rsidRPr="0004583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https://jpd.rs/images/prirucnik/Project%20Based%20Learning%20and%20Distance%20Learning%20Handbook.pdf</w:t>
        </w:r>
      </w:hyperlink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7AD4AA" w14:textId="77777777" w:rsidR="00EF5C91" w:rsidRPr="0004583D" w:rsidRDefault="00EF5C91" w:rsidP="0004583D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CFC4AC" w14:textId="77777777" w:rsidR="000A1B5A" w:rsidRPr="0004583D" w:rsidRDefault="000A1B5A" w:rsidP="0004583D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R. D. B. </w:t>
      </w:r>
      <w:proofErr w:type="spellStart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Rubrica</w:t>
      </w:r>
      <w:proofErr w:type="spellEnd"/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(2018) </w:t>
      </w:r>
      <w:r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An action research on project-based learning and understanding by design and their </w:t>
      </w:r>
      <w:proofErr w:type="gramStart"/>
      <w:r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effects  on</w:t>
      </w:r>
      <w:proofErr w:type="gramEnd"/>
      <w:r w:rsidRPr="000458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the science achievement and attitude of science students</w:t>
      </w:r>
      <w:r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944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="008944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6" w:history="1">
        <w:r w:rsidR="00894462" w:rsidRPr="0004583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https://eric.ed.gov/?id=ED585254</w:t>
        </w:r>
      </w:hyperlink>
      <w:r w:rsidR="00894462" w:rsidRPr="0004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4B8BB72" w14:textId="77777777" w:rsidR="002672D8" w:rsidRPr="0004583D" w:rsidRDefault="002672D8" w:rsidP="0004583D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FBF0C2" w14:textId="77777777" w:rsidR="0059561B" w:rsidRPr="0004583D" w:rsidRDefault="0059561B" w:rsidP="0004583D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50357D" w14:textId="77777777" w:rsidR="0009001E" w:rsidRPr="0004583D" w:rsidRDefault="0009001E" w:rsidP="0004583D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20F5B9" w14:textId="77777777" w:rsidR="00941C15" w:rsidRPr="0004583D" w:rsidRDefault="00941C15" w:rsidP="0004583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41C15" w:rsidRPr="0004583D" w:rsidSect="00286EA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 w:code="9"/>
      <w:pgMar w:top="1411" w:right="1699" w:bottom="1699" w:left="1699" w:header="720" w:footer="720" w:gutter="0"/>
      <w:pgNumType w:start="7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872CF" w14:textId="77777777" w:rsidR="001747E5" w:rsidRDefault="001747E5" w:rsidP="00286EA1">
      <w:pPr>
        <w:spacing w:after="0" w:line="240" w:lineRule="auto"/>
      </w:pPr>
      <w:r>
        <w:separator/>
      </w:r>
    </w:p>
  </w:endnote>
  <w:endnote w:type="continuationSeparator" w:id="0">
    <w:p w14:paraId="2D2D9A30" w14:textId="77777777" w:rsidR="001747E5" w:rsidRDefault="001747E5" w:rsidP="0028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93B4" w14:textId="77777777" w:rsidR="00DA3C47" w:rsidRDefault="00DA3C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902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EA8655" w14:textId="673F92A0" w:rsidR="00286EA1" w:rsidRDefault="00286E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8F20CC" w14:textId="77777777" w:rsidR="00286EA1" w:rsidRDefault="00286E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ADD98" w14:textId="77777777" w:rsidR="00DA3C47" w:rsidRDefault="00DA3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A4670" w14:textId="77777777" w:rsidR="001747E5" w:rsidRDefault="001747E5" w:rsidP="00286EA1">
      <w:pPr>
        <w:spacing w:after="0" w:line="240" w:lineRule="auto"/>
      </w:pPr>
      <w:r>
        <w:separator/>
      </w:r>
    </w:p>
  </w:footnote>
  <w:footnote w:type="continuationSeparator" w:id="0">
    <w:p w14:paraId="440214B2" w14:textId="77777777" w:rsidR="001747E5" w:rsidRDefault="001747E5" w:rsidP="0028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369EA" w14:textId="77777777" w:rsidR="00DA3C47" w:rsidRDefault="00DA3C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8A57" w14:textId="4EF1C2ED" w:rsidR="00DA3C47" w:rsidRPr="00DA3C47" w:rsidRDefault="00DA3C47" w:rsidP="00DA3C47">
    <w:pPr>
      <w:pStyle w:val="HTMLPreformatted"/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wordWrap w:val="0"/>
      <w:spacing w:after="150"/>
      <w:rPr>
        <w:rFonts w:eastAsia="Times New Roman" w:cs="Courier New"/>
        <w:color w:val="333333"/>
        <w:lang w:val="en-ID" w:eastAsia="en-ID"/>
      </w:rPr>
    </w:pPr>
    <w:r>
      <w:t xml:space="preserve">DOI: </w:t>
    </w:r>
    <w:r w:rsidRPr="00DA3C47">
      <w:rPr>
        <w:rFonts w:eastAsia="Times New Roman" w:cs="Courier New"/>
        <w:color w:val="333333"/>
        <w:lang w:val="en-ID" w:eastAsia="en-ID"/>
      </w:rPr>
      <w:t>10.5281/zenodo.7122412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13577" w14:textId="77777777" w:rsidR="00DA3C47" w:rsidRDefault="00DA3C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6AD8"/>
    <w:multiLevelType w:val="hybridMultilevel"/>
    <w:tmpl w:val="5854FD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74049"/>
    <w:multiLevelType w:val="hybridMultilevel"/>
    <w:tmpl w:val="843A1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44E4D"/>
    <w:multiLevelType w:val="hybridMultilevel"/>
    <w:tmpl w:val="F2F67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11098"/>
    <w:multiLevelType w:val="hybridMultilevel"/>
    <w:tmpl w:val="9DAEC9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71595"/>
    <w:multiLevelType w:val="hybridMultilevel"/>
    <w:tmpl w:val="3C76F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D17D7"/>
    <w:multiLevelType w:val="hybridMultilevel"/>
    <w:tmpl w:val="8D98636E"/>
    <w:lvl w:ilvl="0" w:tplc="59D261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54767"/>
    <w:multiLevelType w:val="hybridMultilevel"/>
    <w:tmpl w:val="C316C4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35363"/>
    <w:multiLevelType w:val="hybridMultilevel"/>
    <w:tmpl w:val="66DEAD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55A77"/>
    <w:multiLevelType w:val="hybridMultilevel"/>
    <w:tmpl w:val="0B563B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C347E"/>
    <w:multiLevelType w:val="hybridMultilevel"/>
    <w:tmpl w:val="3E861C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D624B"/>
    <w:multiLevelType w:val="hybridMultilevel"/>
    <w:tmpl w:val="85FA54C6"/>
    <w:lvl w:ilvl="0" w:tplc="8FB21BA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93956"/>
    <w:multiLevelType w:val="hybridMultilevel"/>
    <w:tmpl w:val="D8BAEF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22DA7"/>
    <w:multiLevelType w:val="hybridMultilevel"/>
    <w:tmpl w:val="577EE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B4BFE"/>
    <w:multiLevelType w:val="hybridMultilevel"/>
    <w:tmpl w:val="36E67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45C3F"/>
    <w:multiLevelType w:val="hybridMultilevel"/>
    <w:tmpl w:val="B2CEFCAC"/>
    <w:lvl w:ilvl="0" w:tplc="2D94D3C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8E3552"/>
    <w:multiLevelType w:val="hybridMultilevel"/>
    <w:tmpl w:val="D396E0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C5A81"/>
    <w:multiLevelType w:val="hybridMultilevel"/>
    <w:tmpl w:val="B45E1B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725495">
    <w:abstractNumId w:val="5"/>
  </w:num>
  <w:num w:numId="2" w16cid:durableId="612440024">
    <w:abstractNumId w:val="14"/>
  </w:num>
  <w:num w:numId="3" w16cid:durableId="1914972763">
    <w:abstractNumId w:val="10"/>
  </w:num>
  <w:num w:numId="4" w16cid:durableId="296645242">
    <w:abstractNumId w:val="1"/>
  </w:num>
  <w:num w:numId="5" w16cid:durableId="2017073792">
    <w:abstractNumId w:val="9"/>
  </w:num>
  <w:num w:numId="6" w16cid:durableId="1192693208">
    <w:abstractNumId w:val="15"/>
  </w:num>
  <w:num w:numId="7" w16cid:durableId="1833833029">
    <w:abstractNumId w:val="11"/>
  </w:num>
  <w:num w:numId="8" w16cid:durableId="1958949850">
    <w:abstractNumId w:val="6"/>
  </w:num>
  <w:num w:numId="9" w16cid:durableId="1041589268">
    <w:abstractNumId w:val="8"/>
  </w:num>
  <w:num w:numId="10" w16cid:durableId="1997957962">
    <w:abstractNumId w:val="16"/>
  </w:num>
  <w:num w:numId="11" w16cid:durableId="827595081">
    <w:abstractNumId w:val="3"/>
  </w:num>
  <w:num w:numId="12" w16cid:durableId="538468258">
    <w:abstractNumId w:val="4"/>
  </w:num>
  <w:num w:numId="13" w16cid:durableId="702097749">
    <w:abstractNumId w:val="13"/>
  </w:num>
  <w:num w:numId="14" w16cid:durableId="1990596474">
    <w:abstractNumId w:val="7"/>
  </w:num>
  <w:num w:numId="15" w16cid:durableId="92022941">
    <w:abstractNumId w:val="2"/>
  </w:num>
  <w:num w:numId="16" w16cid:durableId="1002048783">
    <w:abstractNumId w:val="0"/>
  </w:num>
  <w:num w:numId="17" w16cid:durableId="12880475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77"/>
    <w:rsid w:val="00011E02"/>
    <w:rsid w:val="00016162"/>
    <w:rsid w:val="0002413D"/>
    <w:rsid w:val="0003249B"/>
    <w:rsid w:val="00033495"/>
    <w:rsid w:val="00033E1E"/>
    <w:rsid w:val="0004275B"/>
    <w:rsid w:val="00043221"/>
    <w:rsid w:val="0004583D"/>
    <w:rsid w:val="000533E3"/>
    <w:rsid w:val="00067FDB"/>
    <w:rsid w:val="00075572"/>
    <w:rsid w:val="0007680D"/>
    <w:rsid w:val="00081841"/>
    <w:rsid w:val="00085B15"/>
    <w:rsid w:val="0009001E"/>
    <w:rsid w:val="000A1B5A"/>
    <w:rsid w:val="000A2431"/>
    <w:rsid w:val="000A26EC"/>
    <w:rsid w:val="000A3F24"/>
    <w:rsid w:val="000B5319"/>
    <w:rsid w:val="000B796B"/>
    <w:rsid w:val="000C3858"/>
    <w:rsid w:val="000C4685"/>
    <w:rsid w:val="000E6B7E"/>
    <w:rsid w:val="000F477D"/>
    <w:rsid w:val="00110173"/>
    <w:rsid w:val="001146BA"/>
    <w:rsid w:val="00123D10"/>
    <w:rsid w:val="00126FD2"/>
    <w:rsid w:val="00130A8A"/>
    <w:rsid w:val="001331C8"/>
    <w:rsid w:val="00144253"/>
    <w:rsid w:val="00144BEC"/>
    <w:rsid w:val="0015735F"/>
    <w:rsid w:val="00164211"/>
    <w:rsid w:val="00167496"/>
    <w:rsid w:val="00170D8E"/>
    <w:rsid w:val="00173165"/>
    <w:rsid w:val="001747E5"/>
    <w:rsid w:val="001836A5"/>
    <w:rsid w:val="00184A11"/>
    <w:rsid w:val="0019053E"/>
    <w:rsid w:val="00191DF2"/>
    <w:rsid w:val="001A2490"/>
    <w:rsid w:val="001A270C"/>
    <w:rsid w:val="001A5F56"/>
    <w:rsid w:val="001B6D7C"/>
    <w:rsid w:val="001B799A"/>
    <w:rsid w:val="001B7A93"/>
    <w:rsid w:val="001E0E9D"/>
    <w:rsid w:val="001E32D9"/>
    <w:rsid w:val="001E5028"/>
    <w:rsid w:val="00200F17"/>
    <w:rsid w:val="00202AFE"/>
    <w:rsid w:val="00216236"/>
    <w:rsid w:val="0021700B"/>
    <w:rsid w:val="00227D07"/>
    <w:rsid w:val="00242C62"/>
    <w:rsid w:val="00252013"/>
    <w:rsid w:val="00253680"/>
    <w:rsid w:val="00255E1D"/>
    <w:rsid w:val="002672D8"/>
    <w:rsid w:val="00274516"/>
    <w:rsid w:val="00274C90"/>
    <w:rsid w:val="00286EA1"/>
    <w:rsid w:val="002A366A"/>
    <w:rsid w:val="002A4730"/>
    <w:rsid w:val="002B7E89"/>
    <w:rsid w:val="002C60F0"/>
    <w:rsid w:val="002E1220"/>
    <w:rsid w:val="00304D1F"/>
    <w:rsid w:val="00315E48"/>
    <w:rsid w:val="00321E39"/>
    <w:rsid w:val="00321EAB"/>
    <w:rsid w:val="00343839"/>
    <w:rsid w:val="00343FBB"/>
    <w:rsid w:val="00343FE6"/>
    <w:rsid w:val="0035417A"/>
    <w:rsid w:val="003665FD"/>
    <w:rsid w:val="00367A29"/>
    <w:rsid w:val="003717CF"/>
    <w:rsid w:val="0038323F"/>
    <w:rsid w:val="003A0A94"/>
    <w:rsid w:val="003A371D"/>
    <w:rsid w:val="003B010E"/>
    <w:rsid w:val="003B68A0"/>
    <w:rsid w:val="003C6790"/>
    <w:rsid w:val="003C72F6"/>
    <w:rsid w:val="003F373B"/>
    <w:rsid w:val="003F55F1"/>
    <w:rsid w:val="0041269E"/>
    <w:rsid w:val="00414932"/>
    <w:rsid w:val="00417F6F"/>
    <w:rsid w:val="00421EAA"/>
    <w:rsid w:val="00426315"/>
    <w:rsid w:val="004323E7"/>
    <w:rsid w:val="00435747"/>
    <w:rsid w:val="00437D13"/>
    <w:rsid w:val="0044230D"/>
    <w:rsid w:val="0044449F"/>
    <w:rsid w:val="00444A0F"/>
    <w:rsid w:val="00447EA7"/>
    <w:rsid w:val="00455534"/>
    <w:rsid w:val="00467D83"/>
    <w:rsid w:val="00496FBE"/>
    <w:rsid w:val="004A1F6F"/>
    <w:rsid w:val="004A54BB"/>
    <w:rsid w:val="004D2514"/>
    <w:rsid w:val="004D7998"/>
    <w:rsid w:val="004E0586"/>
    <w:rsid w:val="004E1BAC"/>
    <w:rsid w:val="004F038D"/>
    <w:rsid w:val="005061B8"/>
    <w:rsid w:val="00514B1A"/>
    <w:rsid w:val="0051765A"/>
    <w:rsid w:val="00535C7E"/>
    <w:rsid w:val="005520A0"/>
    <w:rsid w:val="0055348A"/>
    <w:rsid w:val="00572750"/>
    <w:rsid w:val="00572BAE"/>
    <w:rsid w:val="0058682F"/>
    <w:rsid w:val="00592361"/>
    <w:rsid w:val="005947A4"/>
    <w:rsid w:val="0059561B"/>
    <w:rsid w:val="005A25BE"/>
    <w:rsid w:val="005A529B"/>
    <w:rsid w:val="005A57C9"/>
    <w:rsid w:val="005D15F8"/>
    <w:rsid w:val="005D5DCF"/>
    <w:rsid w:val="005E2B5C"/>
    <w:rsid w:val="005F578C"/>
    <w:rsid w:val="005F758A"/>
    <w:rsid w:val="00600845"/>
    <w:rsid w:val="006012A5"/>
    <w:rsid w:val="00612FA2"/>
    <w:rsid w:val="0062247D"/>
    <w:rsid w:val="006321C7"/>
    <w:rsid w:val="0063308C"/>
    <w:rsid w:val="00641CE7"/>
    <w:rsid w:val="006571B8"/>
    <w:rsid w:val="006B3D07"/>
    <w:rsid w:val="006C0249"/>
    <w:rsid w:val="006D6C4A"/>
    <w:rsid w:val="006F04CB"/>
    <w:rsid w:val="006F77C2"/>
    <w:rsid w:val="00727FEC"/>
    <w:rsid w:val="0073287F"/>
    <w:rsid w:val="007436E0"/>
    <w:rsid w:val="0075314E"/>
    <w:rsid w:val="00771EF4"/>
    <w:rsid w:val="00791369"/>
    <w:rsid w:val="007A3B27"/>
    <w:rsid w:val="007B7A0A"/>
    <w:rsid w:val="007C3AD2"/>
    <w:rsid w:val="007E09EC"/>
    <w:rsid w:val="007E0C2B"/>
    <w:rsid w:val="007E33BF"/>
    <w:rsid w:val="007F70F0"/>
    <w:rsid w:val="00800BF4"/>
    <w:rsid w:val="008011DF"/>
    <w:rsid w:val="00815BBE"/>
    <w:rsid w:val="00830A2E"/>
    <w:rsid w:val="008610A1"/>
    <w:rsid w:val="00861FD2"/>
    <w:rsid w:val="00894462"/>
    <w:rsid w:val="008B5DE6"/>
    <w:rsid w:val="008D19E8"/>
    <w:rsid w:val="008D3E3E"/>
    <w:rsid w:val="00901210"/>
    <w:rsid w:val="00927B63"/>
    <w:rsid w:val="00941C15"/>
    <w:rsid w:val="00944A6C"/>
    <w:rsid w:val="009466B3"/>
    <w:rsid w:val="00961A27"/>
    <w:rsid w:val="009639E0"/>
    <w:rsid w:val="00965774"/>
    <w:rsid w:val="00971235"/>
    <w:rsid w:val="00981BB1"/>
    <w:rsid w:val="00981FBD"/>
    <w:rsid w:val="009A01DF"/>
    <w:rsid w:val="009A01FF"/>
    <w:rsid w:val="009A4B8E"/>
    <w:rsid w:val="009C1EF4"/>
    <w:rsid w:val="009C4BE5"/>
    <w:rsid w:val="009C7075"/>
    <w:rsid w:val="009D2B59"/>
    <w:rsid w:val="009D2C97"/>
    <w:rsid w:val="009D690D"/>
    <w:rsid w:val="009F2B18"/>
    <w:rsid w:val="00A0478E"/>
    <w:rsid w:val="00A06092"/>
    <w:rsid w:val="00A164A1"/>
    <w:rsid w:val="00A231D3"/>
    <w:rsid w:val="00A364FC"/>
    <w:rsid w:val="00A36E66"/>
    <w:rsid w:val="00A44370"/>
    <w:rsid w:val="00A61496"/>
    <w:rsid w:val="00A62139"/>
    <w:rsid w:val="00A71EAF"/>
    <w:rsid w:val="00A7669D"/>
    <w:rsid w:val="00A920D2"/>
    <w:rsid w:val="00A93A09"/>
    <w:rsid w:val="00A944A3"/>
    <w:rsid w:val="00AA201D"/>
    <w:rsid w:val="00AC3077"/>
    <w:rsid w:val="00AC4753"/>
    <w:rsid w:val="00AC47D9"/>
    <w:rsid w:val="00AD435D"/>
    <w:rsid w:val="00AE33C9"/>
    <w:rsid w:val="00AF31C8"/>
    <w:rsid w:val="00B03842"/>
    <w:rsid w:val="00B04F85"/>
    <w:rsid w:val="00B12388"/>
    <w:rsid w:val="00B16DE7"/>
    <w:rsid w:val="00B347DF"/>
    <w:rsid w:val="00B34B05"/>
    <w:rsid w:val="00B43481"/>
    <w:rsid w:val="00B444E8"/>
    <w:rsid w:val="00B455D5"/>
    <w:rsid w:val="00B50887"/>
    <w:rsid w:val="00B81A96"/>
    <w:rsid w:val="00B87536"/>
    <w:rsid w:val="00BA3399"/>
    <w:rsid w:val="00BB0169"/>
    <w:rsid w:val="00BB63AD"/>
    <w:rsid w:val="00BC3F83"/>
    <w:rsid w:val="00BC627A"/>
    <w:rsid w:val="00BF4C20"/>
    <w:rsid w:val="00BF6CCF"/>
    <w:rsid w:val="00C06782"/>
    <w:rsid w:val="00C3155B"/>
    <w:rsid w:val="00C421BB"/>
    <w:rsid w:val="00C5082D"/>
    <w:rsid w:val="00C512F0"/>
    <w:rsid w:val="00C5186A"/>
    <w:rsid w:val="00C52071"/>
    <w:rsid w:val="00CA2806"/>
    <w:rsid w:val="00CB7A6B"/>
    <w:rsid w:val="00CC2A54"/>
    <w:rsid w:val="00CD2DFB"/>
    <w:rsid w:val="00CD5153"/>
    <w:rsid w:val="00CD753C"/>
    <w:rsid w:val="00CE5864"/>
    <w:rsid w:val="00D0417B"/>
    <w:rsid w:val="00D13DEB"/>
    <w:rsid w:val="00D14209"/>
    <w:rsid w:val="00D15663"/>
    <w:rsid w:val="00D1690F"/>
    <w:rsid w:val="00D216A6"/>
    <w:rsid w:val="00D44BC5"/>
    <w:rsid w:val="00D5294A"/>
    <w:rsid w:val="00D56794"/>
    <w:rsid w:val="00D65AC3"/>
    <w:rsid w:val="00D73362"/>
    <w:rsid w:val="00D925AA"/>
    <w:rsid w:val="00D961A3"/>
    <w:rsid w:val="00D964F8"/>
    <w:rsid w:val="00DA3C47"/>
    <w:rsid w:val="00DB43E1"/>
    <w:rsid w:val="00DB4485"/>
    <w:rsid w:val="00DC4299"/>
    <w:rsid w:val="00DE60D0"/>
    <w:rsid w:val="00E21652"/>
    <w:rsid w:val="00E21A4E"/>
    <w:rsid w:val="00E3257D"/>
    <w:rsid w:val="00E345E5"/>
    <w:rsid w:val="00E44DC6"/>
    <w:rsid w:val="00E50E1C"/>
    <w:rsid w:val="00E557C4"/>
    <w:rsid w:val="00E617B9"/>
    <w:rsid w:val="00E62BB8"/>
    <w:rsid w:val="00E7798F"/>
    <w:rsid w:val="00E80917"/>
    <w:rsid w:val="00EA1721"/>
    <w:rsid w:val="00EA7D9E"/>
    <w:rsid w:val="00EB5054"/>
    <w:rsid w:val="00EB653A"/>
    <w:rsid w:val="00EC2E1B"/>
    <w:rsid w:val="00EE08ED"/>
    <w:rsid w:val="00EE1C2B"/>
    <w:rsid w:val="00EF4C05"/>
    <w:rsid w:val="00EF5C91"/>
    <w:rsid w:val="00F06131"/>
    <w:rsid w:val="00F24E0E"/>
    <w:rsid w:val="00F45994"/>
    <w:rsid w:val="00F45E1F"/>
    <w:rsid w:val="00F54078"/>
    <w:rsid w:val="00F66FE0"/>
    <w:rsid w:val="00F67E85"/>
    <w:rsid w:val="00F76A5C"/>
    <w:rsid w:val="00FA25E6"/>
    <w:rsid w:val="00FB0723"/>
    <w:rsid w:val="00FB43EB"/>
    <w:rsid w:val="00FD1F9D"/>
    <w:rsid w:val="00FD6928"/>
    <w:rsid w:val="00FE0F92"/>
    <w:rsid w:val="00FE1D53"/>
    <w:rsid w:val="00FE72EA"/>
    <w:rsid w:val="00FE7338"/>
    <w:rsid w:val="00FF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7847"/>
  <w15:docId w15:val="{181CC437-021B-4B03-B93E-6A65EB78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1C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2C97"/>
    <w:pPr>
      <w:ind w:left="720"/>
      <w:contextualSpacing/>
    </w:pPr>
  </w:style>
  <w:style w:type="table" w:styleId="TableGrid">
    <w:name w:val="Table Grid"/>
    <w:basedOn w:val="TableNormal"/>
    <w:uiPriority w:val="59"/>
    <w:rsid w:val="00033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FE1D5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E1D53"/>
    <w:rPr>
      <w:rFonts w:ascii="Consolas" w:hAnsi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BB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B7E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6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EA1"/>
  </w:style>
  <w:style w:type="paragraph" w:styleId="Footer">
    <w:name w:val="footer"/>
    <w:basedOn w:val="Normal"/>
    <w:link w:val="FooterChar"/>
    <w:uiPriority w:val="99"/>
    <w:unhideWhenUsed/>
    <w:rsid w:val="00286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doc.pub/penerapan-metode-project-based-learning-dalam-pembelajaran.html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mailto:nengahsukawidana23@gmail.com" TargetMode="External"/><Relationship Id="rId12" Type="http://schemas.openxmlformats.org/officeDocument/2006/relationships/hyperlink" Target="https://www.researchgate.net/publication/33490638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ric.ed.gov/?id=ED585254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90/su5041725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jpd.rs/images/prirucnik/Project%20Based%20Learning%20and%20Distance%20Learning%20Handbook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s.sagepub.com/en-us/nam/open-access-at-sage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journals.elsevier.com/international-journal-of-educational-research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4890</Words>
  <Characters>27878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Agung Trisna Jayantika</cp:lastModifiedBy>
  <cp:revision>11</cp:revision>
  <cp:lastPrinted>2022-06-27T20:58:00Z</cp:lastPrinted>
  <dcterms:created xsi:type="dcterms:W3CDTF">2022-08-29T02:32:00Z</dcterms:created>
  <dcterms:modified xsi:type="dcterms:W3CDTF">2022-09-29T04:34:00Z</dcterms:modified>
</cp:coreProperties>
</file>